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sdt>
          <w:sdtPr>
            <w:rPr>
              <w:rFonts w:asciiTheme="majorBidi" w:hAnsiTheme="majorBidi" w:cstheme="majorBidi"/>
              <w:b/>
              <w:bCs/>
              <w:sz w:val="24"/>
              <w:szCs w:val="24"/>
            </w:rPr>
            <w:id w:val="756790298"/>
            <w:docPartObj>
              <w:docPartGallery w:val="Cover Pages"/>
              <w:docPartUnique/>
            </w:docPartObj>
          </w:sdtPr>
          <w:sdtEndPr>
            <w:rPr>
              <w:b w:val="0"/>
              <w:bCs w:val="0"/>
              <w:sz w:val="21"/>
              <w:szCs w:val="21"/>
            </w:rPr>
          </w:sdtEndPr>
          <w:sdtContent>
            <w:p w14:paraId="59931AEE" w14:textId="2BC84A35" w:rsidR="008D2C86" w:rsidRPr="00A342A9" w:rsidRDefault="008D2C86" w:rsidP="00BA5D22">
              <w:pPr>
                <w:spacing w:after="120" w:line="20" w:lineRule="atLeast"/>
                <w:contextualSpacing/>
                <w:jc w:val="center"/>
                <w:rPr>
                  <w:rFonts w:asciiTheme="majorBidi" w:hAnsiTheme="majorBidi" w:cstheme="majorBidi"/>
                  <w:color w:val="00B050"/>
                  <w:sz w:val="24"/>
                  <w:szCs w:val="24"/>
                </w:rPr>
              </w:pPr>
              <w:r w:rsidRPr="00A342A9">
                <w:rPr>
                  <w:rFonts w:asciiTheme="majorBidi" w:hAnsiTheme="majorBidi" w:cstheme="majorBidi"/>
                  <w:noProof/>
                </w:rPr>
                <w:drawing>
                  <wp:inline distT="0" distB="0" distL="0" distR="0" wp14:anchorId="6DD9B28B" wp14:editId="53A37302">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14:paraId="7B7CFB77" w14:textId="77777777" w:rsidR="008D2C86" w:rsidRPr="00A342A9" w:rsidRDefault="008D2C86" w:rsidP="008D2C86">
              <w:pPr>
                <w:tabs>
                  <w:tab w:val="left" w:pos="870"/>
                </w:tabs>
                <w:spacing w:after="120" w:line="20" w:lineRule="atLeast"/>
                <w:contextualSpacing/>
                <w:rPr>
                  <w:rFonts w:asciiTheme="majorBidi" w:hAnsiTheme="majorBidi" w:cstheme="majorBidi"/>
                  <w:color w:val="00B050"/>
                  <w:sz w:val="24"/>
                  <w:szCs w:val="24"/>
                </w:rPr>
              </w:pPr>
              <w:r w:rsidRPr="00A342A9">
                <w:rPr>
                  <w:rFonts w:asciiTheme="majorBidi" w:hAnsiTheme="majorBidi" w:cstheme="majorBidi"/>
                  <w:color w:val="00B050"/>
                  <w:sz w:val="24"/>
                  <w:szCs w:val="24"/>
                </w:rPr>
                <w:tab/>
              </w:r>
            </w:p>
            <w:p w14:paraId="04C810BA"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0A3652DD"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6115B0F7" w14:textId="77777777" w:rsidR="008D2C86" w:rsidRPr="00A342A9" w:rsidRDefault="008D2C86" w:rsidP="008D2C86">
              <w:pPr>
                <w:tabs>
                  <w:tab w:val="right" w:leader="underscore" w:pos="8505"/>
                </w:tabs>
                <w:spacing w:line="300" w:lineRule="exact"/>
                <w:ind w:right="650"/>
                <w:jc w:val="center"/>
                <w:rPr>
                  <w:rFonts w:asciiTheme="majorBidi" w:hAnsiTheme="majorBidi" w:cstheme="majorBidi"/>
                  <w:b/>
                  <w:sz w:val="24"/>
                  <w:szCs w:val="24"/>
                </w:rPr>
              </w:pPr>
              <w:r w:rsidRPr="00A342A9">
                <w:rPr>
                  <w:rFonts w:asciiTheme="majorBidi" w:hAnsiTheme="majorBidi" w:cstheme="majorBidi"/>
                  <w:b/>
                  <w:sz w:val="24"/>
                  <w:szCs w:val="24"/>
                </w:rPr>
                <w:t>AB LIETUVOS RADIJO IR TELEVIZIJOS CENTRAS</w:t>
              </w:r>
            </w:p>
            <w:p w14:paraId="1832D4EA" w14:textId="77777777" w:rsidR="008D2C86" w:rsidRPr="00A342A9" w:rsidRDefault="008D2C86" w:rsidP="008D2C86">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Akcinė bendrovė Sausio 13-osios g. 10, 04347 Vilnius,</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tel.: +370 5 204 03 00, el. p.</w:t>
              </w:r>
              <w:r w:rsidRPr="00A342A9">
                <w:rPr>
                  <w:rStyle w:val="normaltextrun"/>
                  <w:rFonts w:asciiTheme="majorBidi" w:hAnsiTheme="majorBidi" w:cstheme="majorBidi"/>
                  <w:lang w:val="lt-LT"/>
                </w:rPr>
                <w:t xml:space="preserve"> </w:t>
              </w:r>
              <w:r w:rsidRPr="00A342A9">
                <w:rPr>
                  <w:rStyle w:val="normaltextrun"/>
                  <w:rFonts w:asciiTheme="majorBidi" w:hAnsiTheme="majorBidi" w:cstheme="majorBidi"/>
                  <w:color w:val="000000"/>
                  <w:sz w:val="22"/>
                  <w:szCs w:val="22"/>
                  <w:lang w:val="lt-LT"/>
                </w:rPr>
                <w:t>info@telecentras.lt</w:t>
              </w:r>
              <w:r w:rsidRPr="00A342A9">
                <w:rPr>
                  <w:rStyle w:val="eop"/>
                  <w:rFonts w:asciiTheme="majorBidi" w:hAnsiTheme="majorBidi" w:cstheme="majorBidi"/>
                  <w:color w:val="000000"/>
                  <w:sz w:val="22"/>
                  <w:szCs w:val="22"/>
                  <w:lang w:val="lt-LT"/>
                </w:rPr>
                <w:t> </w:t>
              </w:r>
            </w:p>
            <w:p w14:paraId="711EDF09" w14:textId="77777777" w:rsidR="008D2C86" w:rsidRPr="00A342A9" w:rsidRDefault="008D2C86" w:rsidP="008D2C86">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485F47CB" w14:textId="77777777" w:rsidR="008D2C86" w:rsidRPr="00A342A9" w:rsidRDefault="008D2C86" w:rsidP="008D2C86">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0A520367" w14:textId="77777777" w:rsidR="008D2C86" w:rsidRPr="00A342A9" w:rsidRDefault="008D2C86" w:rsidP="008D2C86">
              <w:pPr>
                <w:pStyle w:val="paragraph"/>
                <w:spacing w:before="0" w:beforeAutospacing="0" w:after="0" w:afterAutospacing="0"/>
                <w:jc w:val="center"/>
                <w:textAlignment w:val="baseline"/>
                <w:rPr>
                  <w:rStyle w:val="eop"/>
                  <w:rFonts w:asciiTheme="majorBidi" w:hAnsiTheme="majorBidi" w:cstheme="majorBidi"/>
                  <w:sz w:val="22"/>
                  <w:szCs w:val="22"/>
                  <w:lang w:val="lt-LT"/>
                </w:rPr>
              </w:pPr>
              <w:r w:rsidRPr="00A342A9">
                <w:rPr>
                  <w:rStyle w:val="eop"/>
                  <w:rFonts w:asciiTheme="majorBidi" w:hAnsiTheme="majorBidi" w:cstheme="majorBidi"/>
                  <w:sz w:val="22"/>
                  <w:szCs w:val="22"/>
                  <w:lang w:val="lt-LT"/>
                </w:rPr>
                <w:t> </w:t>
              </w:r>
            </w:p>
            <w:p w14:paraId="075932EE" w14:textId="77777777" w:rsidR="008D2C86" w:rsidRPr="00A342A9" w:rsidRDefault="008D2C86" w:rsidP="008D2C86">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040383E5" w14:textId="77777777" w:rsidR="008D2C86" w:rsidRPr="00A342A9" w:rsidRDefault="008D2C86" w:rsidP="008D2C86">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15E79AD9" w14:textId="77777777" w:rsidR="008D2C86" w:rsidRPr="00A342A9" w:rsidRDefault="008D2C86" w:rsidP="008D2C86">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712C2236" w14:textId="77777777" w:rsidR="008D2C86" w:rsidRPr="00A342A9" w:rsidRDefault="008D2C86" w:rsidP="008D2C86">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 </w:t>
              </w:r>
              <w:r w:rsidRPr="00A342A9">
                <w:rPr>
                  <w:rStyle w:val="eop"/>
                  <w:rFonts w:asciiTheme="majorBidi" w:hAnsiTheme="majorBidi" w:cstheme="majorBidi"/>
                  <w:sz w:val="22"/>
                  <w:szCs w:val="22"/>
                  <w:lang w:val="lt-LT"/>
                </w:rPr>
                <w:t> </w:t>
              </w:r>
            </w:p>
            <w:p w14:paraId="45297857" w14:textId="3D09CA82" w:rsidR="008D2C86" w:rsidRPr="00A342A9" w:rsidRDefault="008D2C86" w:rsidP="008D2C86">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00441A72">
                <w:rPr>
                  <w:rStyle w:val="normaltextrun"/>
                  <w:rFonts w:asciiTheme="majorBidi" w:hAnsiTheme="majorBidi" w:cstheme="majorBidi"/>
                  <w:sz w:val="22"/>
                  <w:szCs w:val="22"/>
                  <w:lang w:val="lt-LT"/>
                </w:rPr>
                <w:t>Viešojo pirkimo komisijos 2026 m. </w:t>
              </w:r>
              <w:r w:rsidR="007B2069" w:rsidRPr="00441A72">
                <w:rPr>
                  <w:rStyle w:val="normaltextrun"/>
                  <w:rFonts w:asciiTheme="majorBidi" w:hAnsiTheme="majorBidi" w:cstheme="majorBidi"/>
                  <w:sz w:val="22"/>
                  <w:szCs w:val="22"/>
                  <w:lang w:val="lt-LT"/>
                </w:rPr>
                <w:t>birželio</w:t>
              </w:r>
              <w:r w:rsidRPr="00441A72">
                <w:rPr>
                  <w:rStyle w:val="normaltextrun"/>
                  <w:rFonts w:asciiTheme="majorBidi" w:hAnsiTheme="majorBidi" w:cstheme="majorBidi"/>
                  <w:sz w:val="22"/>
                  <w:szCs w:val="22"/>
                  <w:lang w:val="lt-LT"/>
                </w:rPr>
                <w:t xml:space="preserve"> </w:t>
              </w:r>
              <w:r w:rsidR="00441A72" w:rsidRPr="00441A72">
                <w:rPr>
                  <w:rStyle w:val="normaltextrun"/>
                  <w:rFonts w:asciiTheme="majorBidi" w:hAnsiTheme="majorBidi" w:cstheme="majorBidi"/>
                  <w:sz w:val="22"/>
                  <w:szCs w:val="22"/>
                  <w:lang w:val="lt-LT"/>
                </w:rPr>
                <w:t>17</w:t>
              </w:r>
              <w:r w:rsidRPr="00441A72">
                <w:rPr>
                  <w:rStyle w:val="normaltextrun"/>
                  <w:rFonts w:asciiTheme="majorBidi" w:hAnsiTheme="majorBidi" w:cstheme="majorBidi"/>
                  <w:sz w:val="22"/>
                  <w:szCs w:val="22"/>
                  <w:lang w:val="lt-LT"/>
                </w:rPr>
                <w:t xml:space="preserve"> d.</w:t>
              </w:r>
              <w:r w:rsidRPr="00A342A9">
                <w:rPr>
                  <w:rStyle w:val="normaltextrun"/>
                  <w:rFonts w:asciiTheme="majorBidi" w:hAnsiTheme="majorBidi" w:cstheme="majorBidi"/>
                  <w:sz w:val="22"/>
                  <w:szCs w:val="22"/>
                  <w:lang w:val="lt-LT"/>
                </w:rPr>
                <w:t xml:space="preserve"> </w:t>
              </w:r>
            </w:p>
            <w:p w14:paraId="62FA6BDC" w14:textId="77777777" w:rsidR="008D2C86" w:rsidRPr="00A342A9" w:rsidRDefault="008D2C86" w:rsidP="008D2C86">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3C08B0FC"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347A9A20"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5E778AA6" w14:textId="77777777" w:rsidR="008D2C86" w:rsidRPr="00A342A9" w:rsidRDefault="008D2C86" w:rsidP="008D2C86">
              <w:pPr>
                <w:spacing w:after="120" w:line="20" w:lineRule="atLeast"/>
                <w:contextualSpacing/>
                <w:jc w:val="center"/>
                <w:rPr>
                  <w:rFonts w:asciiTheme="majorBidi" w:hAnsiTheme="majorBidi" w:cstheme="majorBidi"/>
                  <w:sz w:val="24"/>
                  <w:szCs w:val="24"/>
                </w:rPr>
              </w:pPr>
            </w:p>
            <w:p w14:paraId="2B0EF805" w14:textId="77777777" w:rsidR="008D2C86" w:rsidRDefault="008D2C86" w:rsidP="008D2C86">
              <w:pPr>
                <w:spacing w:after="120" w:line="20" w:lineRule="atLeast"/>
                <w:contextualSpacing/>
                <w:jc w:val="center"/>
                <w:rPr>
                  <w:rFonts w:asciiTheme="majorBidi" w:hAnsiTheme="majorBidi" w:cstheme="majorBidi"/>
                  <w:b/>
                  <w:bCs/>
                  <w:sz w:val="24"/>
                  <w:szCs w:val="24"/>
                </w:rPr>
              </w:pPr>
              <w:r>
                <w:rPr>
                  <w:rFonts w:asciiTheme="majorBidi" w:hAnsiTheme="majorBidi" w:cstheme="majorBidi"/>
                  <w:b/>
                  <w:bCs/>
                  <w:sz w:val="24"/>
                  <w:szCs w:val="24"/>
                </w:rPr>
                <w:t xml:space="preserve">TARPTAUTINIO </w:t>
              </w:r>
              <w:r w:rsidRPr="00763CA8">
                <w:rPr>
                  <w:rFonts w:asciiTheme="majorBidi" w:hAnsiTheme="majorBidi" w:cstheme="majorBidi"/>
                  <w:b/>
                  <w:bCs/>
                  <w:sz w:val="24"/>
                  <w:szCs w:val="24"/>
                </w:rPr>
                <w:t xml:space="preserve">VIEŠOJO PIRKIMO </w:t>
              </w:r>
            </w:p>
            <w:p w14:paraId="784D9900" w14:textId="6F487BB0" w:rsidR="008D2C86" w:rsidRPr="0053156B" w:rsidRDefault="008D2C86" w:rsidP="008D2C86">
              <w:pPr>
                <w:spacing w:after="120" w:line="20" w:lineRule="atLeast"/>
                <w:contextualSpacing/>
                <w:jc w:val="center"/>
                <w:rPr>
                  <w:rFonts w:asciiTheme="majorBidi" w:hAnsiTheme="majorBidi" w:cstheme="majorBidi"/>
                  <w:b/>
                  <w:bCs/>
                  <w:sz w:val="24"/>
                  <w:szCs w:val="24"/>
                </w:rPr>
              </w:pPr>
              <w:r w:rsidRPr="0053156B">
                <w:rPr>
                  <w:rFonts w:asciiTheme="majorBidi" w:hAnsiTheme="majorBidi" w:cstheme="majorBidi"/>
                  <w:b/>
                  <w:bCs/>
                  <w:sz w:val="24"/>
                  <w:szCs w:val="24"/>
                </w:rPr>
                <w:t>„</w:t>
              </w:r>
              <w:r w:rsidR="007B2069">
                <w:rPr>
                  <w:rFonts w:asciiTheme="majorBidi" w:hAnsiTheme="majorBidi" w:cstheme="majorBidi"/>
                  <w:b/>
                  <w:bCs/>
                  <w:sz w:val="24"/>
                  <w:szCs w:val="24"/>
                </w:rPr>
                <w:t>KRAŠTO MARŠRUTIZATORIŲ PIRKIMAS</w:t>
              </w:r>
              <w:r w:rsidRPr="0053156B">
                <w:rPr>
                  <w:rFonts w:asciiTheme="majorBidi" w:hAnsiTheme="majorBidi" w:cstheme="majorBidi"/>
                  <w:b/>
                  <w:bCs/>
                  <w:sz w:val="24"/>
                  <w:szCs w:val="24"/>
                </w:rPr>
                <w:t>“</w:t>
              </w:r>
            </w:p>
            <w:p w14:paraId="53F39640" w14:textId="77777777" w:rsidR="008D2C86" w:rsidRDefault="008D2C86" w:rsidP="008D2C86">
              <w:pPr>
                <w:spacing w:after="120" w:line="20" w:lineRule="atLeast"/>
                <w:contextualSpacing/>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 </w:t>
              </w:r>
            </w:p>
            <w:p w14:paraId="42D7FBD4" w14:textId="77777777" w:rsidR="008D2C86" w:rsidRDefault="008D2C86" w:rsidP="008D2C86">
              <w:pPr>
                <w:spacing w:after="120" w:line="20" w:lineRule="atLeast"/>
                <w:contextualSpacing/>
                <w:jc w:val="center"/>
                <w:rPr>
                  <w:rFonts w:asciiTheme="majorBidi" w:hAnsiTheme="majorBidi" w:cstheme="majorBidi"/>
                  <w:b/>
                  <w:bCs/>
                  <w:sz w:val="24"/>
                  <w:szCs w:val="24"/>
                </w:rPr>
              </w:pPr>
            </w:p>
            <w:p w14:paraId="72E4C10A" w14:textId="77777777" w:rsidR="008D2C86" w:rsidRPr="00A342A9" w:rsidRDefault="008D2C86" w:rsidP="008D2C86">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ATVIRO KONKURSO</w:t>
              </w:r>
            </w:p>
            <w:p w14:paraId="4CCE9258" w14:textId="77777777" w:rsidR="008D2C86" w:rsidRPr="00A342A9" w:rsidRDefault="008D2C86" w:rsidP="008D2C86">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SPECIALIOSIOS SĄLYGOS</w:t>
              </w:r>
            </w:p>
            <w:p w14:paraId="2BD12199" w14:textId="77777777" w:rsidR="008D2C86" w:rsidRPr="00A342A9" w:rsidRDefault="008D2C86" w:rsidP="008D2C86">
              <w:pPr>
                <w:spacing w:after="120" w:line="20" w:lineRule="atLeast"/>
                <w:contextualSpacing/>
                <w:rPr>
                  <w:rFonts w:asciiTheme="majorBidi" w:hAnsiTheme="majorBidi" w:cstheme="majorBidi"/>
                </w:rPr>
              </w:pPr>
            </w:p>
            <w:p w14:paraId="1102A614" w14:textId="77777777" w:rsidR="008D2C86" w:rsidRPr="00A342A9" w:rsidRDefault="008D2C86" w:rsidP="008D2C86">
              <w:pPr>
                <w:spacing w:after="120" w:line="20" w:lineRule="atLeast"/>
                <w:contextualSpacing/>
                <w:rPr>
                  <w:rFonts w:asciiTheme="majorBidi" w:hAnsiTheme="majorBidi" w:cstheme="majorBidi"/>
                </w:rPr>
              </w:pPr>
            </w:p>
            <w:p w14:paraId="2DAA0949" w14:textId="77777777" w:rsidR="008D2C86" w:rsidRPr="00A342A9" w:rsidRDefault="008D2C86" w:rsidP="008D2C86">
              <w:pPr>
                <w:spacing w:after="120" w:line="20" w:lineRule="atLeast"/>
                <w:contextualSpacing/>
                <w:rPr>
                  <w:rFonts w:asciiTheme="majorBidi" w:hAnsiTheme="majorBidi" w:cstheme="majorBidi"/>
                </w:rPr>
              </w:pPr>
            </w:p>
            <w:p w14:paraId="6F32FBF3" w14:textId="77777777" w:rsidR="008D2C86" w:rsidRPr="00A342A9" w:rsidRDefault="008D2C86" w:rsidP="008D2C86">
              <w:pPr>
                <w:spacing w:after="120" w:line="20" w:lineRule="atLeast"/>
                <w:contextualSpacing/>
                <w:rPr>
                  <w:rFonts w:asciiTheme="majorBidi" w:hAnsiTheme="majorBidi" w:cstheme="majorBidi"/>
                </w:rPr>
              </w:pPr>
            </w:p>
            <w:p w14:paraId="11F88F98" w14:textId="77777777" w:rsidR="008D2C86" w:rsidRPr="00A342A9" w:rsidRDefault="008D2C86" w:rsidP="008D2C86">
              <w:pPr>
                <w:spacing w:after="120" w:line="20" w:lineRule="atLeast"/>
                <w:contextualSpacing/>
                <w:rPr>
                  <w:rFonts w:asciiTheme="majorBidi" w:hAnsiTheme="majorBidi" w:cstheme="majorBidi"/>
                </w:rPr>
              </w:pPr>
            </w:p>
            <w:p w14:paraId="07A96681" w14:textId="77777777" w:rsidR="008D2C86" w:rsidRPr="00A342A9" w:rsidRDefault="008D2C86" w:rsidP="008D2C86">
              <w:pPr>
                <w:spacing w:after="120" w:line="20" w:lineRule="atLeast"/>
                <w:contextualSpacing/>
                <w:rPr>
                  <w:rFonts w:asciiTheme="majorBidi" w:hAnsiTheme="majorBidi" w:cstheme="majorBidi"/>
                </w:rPr>
              </w:pPr>
            </w:p>
            <w:p w14:paraId="08CE23C1" w14:textId="77777777" w:rsidR="008D2C86" w:rsidRPr="00A342A9" w:rsidRDefault="008D2C86" w:rsidP="008D2C86">
              <w:pPr>
                <w:spacing w:after="120" w:line="20" w:lineRule="atLeast"/>
                <w:contextualSpacing/>
                <w:rPr>
                  <w:rFonts w:asciiTheme="majorBidi" w:hAnsiTheme="majorBidi" w:cstheme="majorBidi"/>
                </w:rPr>
              </w:pPr>
            </w:p>
            <w:p w14:paraId="673E6220" w14:textId="77777777" w:rsidR="008D2C86" w:rsidRPr="00A342A9" w:rsidRDefault="008D2C86" w:rsidP="008D2C86">
              <w:pPr>
                <w:spacing w:after="120" w:line="20" w:lineRule="atLeast"/>
                <w:contextualSpacing/>
                <w:rPr>
                  <w:rFonts w:asciiTheme="majorBidi" w:hAnsiTheme="majorBidi" w:cstheme="majorBidi"/>
                </w:rPr>
              </w:pPr>
            </w:p>
            <w:p w14:paraId="5F475C9C" w14:textId="77777777" w:rsidR="008D2C86" w:rsidRPr="00A342A9" w:rsidRDefault="008D2C86" w:rsidP="008D2C86">
              <w:pPr>
                <w:spacing w:after="120" w:line="20" w:lineRule="atLeast"/>
                <w:contextualSpacing/>
                <w:rPr>
                  <w:rFonts w:asciiTheme="majorBidi" w:hAnsiTheme="majorBidi" w:cstheme="majorBidi"/>
                </w:rPr>
              </w:pPr>
            </w:p>
            <w:p w14:paraId="4FB8B798" w14:textId="77777777" w:rsidR="008D2C86" w:rsidRPr="00A342A9" w:rsidRDefault="008D2C86" w:rsidP="008D2C86">
              <w:pPr>
                <w:spacing w:after="120" w:line="20" w:lineRule="atLeast"/>
                <w:contextualSpacing/>
                <w:rPr>
                  <w:rFonts w:asciiTheme="majorBidi" w:hAnsiTheme="majorBidi" w:cstheme="majorBidi"/>
                </w:rPr>
              </w:pPr>
            </w:p>
            <w:p w14:paraId="7C6823C6" w14:textId="77777777" w:rsidR="008D2C86" w:rsidRPr="00A342A9" w:rsidRDefault="008D2C86" w:rsidP="008D2C86">
              <w:pPr>
                <w:spacing w:after="120" w:line="20" w:lineRule="atLeast"/>
                <w:contextualSpacing/>
                <w:rPr>
                  <w:rFonts w:asciiTheme="majorBidi" w:hAnsiTheme="majorBidi" w:cstheme="majorBidi"/>
                </w:rPr>
              </w:pPr>
            </w:p>
            <w:p w14:paraId="42314FCD" w14:textId="77777777" w:rsidR="008D2C86" w:rsidRPr="00A342A9" w:rsidRDefault="008D2C86" w:rsidP="008D2C86">
              <w:pPr>
                <w:spacing w:after="120" w:line="20" w:lineRule="atLeast"/>
                <w:contextualSpacing/>
                <w:rPr>
                  <w:rFonts w:asciiTheme="majorBidi" w:hAnsiTheme="majorBidi" w:cstheme="majorBidi"/>
                </w:rPr>
              </w:pPr>
            </w:p>
            <w:p w14:paraId="78CF4276" w14:textId="77777777" w:rsidR="008D2C86" w:rsidRPr="00A342A9" w:rsidRDefault="008D2C86" w:rsidP="008D2C86">
              <w:pPr>
                <w:spacing w:after="120" w:line="20" w:lineRule="atLeast"/>
                <w:contextualSpacing/>
                <w:rPr>
                  <w:rFonts w:asciiTheme="majorBidi" w:hAnsiTheme="majorBidi" w:cstheme="majorBidi"/>
                </w:rPr>
              </w:pPr>
            </w:p>
            <w:p w14:paraId="4235A4A6" w14:textId="77777777" w:rsidR="008D2C86" w:rsidRPr="00A342A9" w:rsidRDefault="008D2C86" w:rsidP="008D2C86">
              <w:pPr>
                <w:spacing w:after="120" w:line="20" w:lineRule="atLeast"/>
                <w:contextualSpacing/>
                <w:rPr>
                  <w:rFonts w:asciiTheme="majorBidi" w:hAnsiTheme="majorBidi" w:cstheme="majorBidi"/>
                </w:rPr>
              </w:pPr>
            </w:p>
            <w:p w14:paraId="1EFA50D8" w14:textId="77777777" w:rsidR="008D2C86" w:rsidRPr="00A342A9" w:rsidRDefault="008D2C86" w:rsidP="008D2C86">
              <w:pPr>
                <w:spacing w:after="120" w:line="20" w:lineRule="atLeast"/>
                <w:contextualSpacing/>
                <w:rPr>
                  <w:rFonts w:asciiTheme="majorBidi" w:hAnsiTheme="majorBidi" w:cstheme="majorBidi"/>
                </w:rPr>
              </w:pPr>
            </w:p>
            <w:p w14:paraId="03FC2E76" w14:textId="77777777" w:rsidR="008D2C86" w:rsidRDefault="008D2C86" w:rsidP="008D2C86">
              <w:pPr>
                <w:spacing w:after="120" w:line="20" w:lineRule="atLeast"/>
                <w:contextualSpacing/>
                <w:rPr>
                  <w:rFonts w:asciiTheme="majorBidi" w:hAnsiTheme="majorBidi" w:cstheme="majorBidi"/>
                </w:rPr>
              </w:pPr>
            </w:p>
            <w:p w14:paraId="5DA2BB37" w14:textId="77777777" w:rsidR="005B0CCC" w:rsidRDefault="005B0CCC" w:rsidP="008D2C86">
              <w:pPr>
                <w:spacing w:after="120" w:line="20" w:lineRule="atLeast"/>
                <w:contextualSpacing/>
                <w:rPr>
                  <w:rFonts w:asciiTheme="majorBidi" w:hAnsiTheme="majorBidi" w:cstheme="majorBidi"/>
                </w:rPr>
              </w:pPr>
            </w:p>
            <w:p w14:paraId="4291C6C3" w14:textId="77777777" w:rsidR="005B0CCC" w:rsidRDefault="005B0CCC" w:rsidP="008D2C86">
              <w:pPr>
                <w:spacing w:after="120" w:line="20" w:lineRule="atLeast"/>
                <w:contextualSpacing/>
                <w:rPr>
                  <w:rFonts w:asciiTheme="majorBidi" w:hAnsiTheme="majorBidi" w:cstheme="majorBidi"/>
                </w:rPr>
              </w:pPr>
            </w:p>
            <w:p w14:paraId="540618AB" w14:textId="77777777" w:rsidR="005B0CCC" w:rsidRDefault="005B0CCC" w:rsidP="008D2C86">
              <w:pPr>
                <w:spacing w:after="120" w:line="20" w:lineRule="atLeast"/>
                <w:contextualSpacing/>
                <w:rPr>
                  <w:rFonts w:asciiTheme="majorBidi" w:hAnsiTheme="majorBidi" w:cstheme="majorBidi"/>
                </w:rPr>
              </w:pPr>
            </w:p>
            <w:p w14:paraId="11151FD9" w14:textId="77777777" w:rsidR="005B0CCC" w:rsidRPr="00A342A9" w:rsidRDefault="005B0CCC" w:rsidP="008D2C86">
              <w:pPr>
                <w:spacing w:after="120" w:line="20" w:lineRule="atLeast"/>
                <w:contextualSpacing/>
                <w:rPr>
                  <w:rFonts w:asciiTheme="majorBidi" w:hAnsiTheme="majorBidi" w:cstheme="majorBidi"/>
                </w:rPr>
              </w:pPr>
            </w:p>
            <w:p w14:paraId="7C8F1CFC" w14:textId="77777777" w:rsidR="008D2C86" w:rsidRPr="00A342A9" w:rsidRDefault="008D2C86" w:rsidP="008D2C86">
              <w:pPr>
                <w:spacing w:after="120" w:line="20" w:lineRule="atLeast"/>
                <w:contextualSpacing/>
                <w:rPr>
                  <w:rFonts w:asciiTheme="majorBidi" w:hAnsiTheme="majorBidi" w:cstheme="majorBidi"/>
                </w:rPr>
              </w:pPr>
            </w:p>
            <w:p w14:paraId="1957F1A0" w14:textId="77777777" w:rsidR="008D2C86" w:rsidRPr="00A342A9" w:rsidRDefault="008D2C86" w:rsidP="008D2C86">
              <w:pPr>
                <w:spacing w:after="120" w:line="20" w:lineRule="atLeast"/>
                <w:contextualSpacing/>
                <w:rPr>
                  <w:rFonts w:asciiTheme="majorBidi" w:hAnsiTheme="majorBidi" w:cstheme="majorBidi"/>
                </w:rPr>
              </w:pPr>
            </w:p>
            <w:p w14:paraId="5DDD4730" w14:textId="77777777" w:rsidR="008D2C86" w:rsidRDefault="008D2C86" w:rsidP="008D2C86">
              <w:pPr>
                <w:spacing w:after="120" w:line="20" w:lineRule="atLeast"/>
                <w:contextualSpacing/>
                <w:rPr>
                  <w:rFonts w:asciiTheme="majorBidi" w:hAnsiTheme="majorBidi" w:cstheme="majorBidi"/>
                </w:rPr>
              </w:pPr>
            </w:p>
            <w:p w14:paraId="304A52AD" w14:textId="77777777" w:rsidR="008D2C86" w:rsidRPr="0020182B" w:rsidRDefault="008D2C86" w:rsidP="008D2C86">
              <w:pPr>
                <w:ind w:left="284" w:hanging="284"/>
                <w:rPr>
                  <w:rFonts w:asciiTheme="majorBidi" w:eastAsia="Times New Roman" w:hAnsiTheme="majorBidi" w:cstheme="majorBidi"/>
                  <w:sz w:val="24"/>
                  <w:szCs w:val="24"/>
                </w:rPr>
              </w:pPr>
              <w:r w:rsidRPr="0020182B">
                <w:rPr>
                  <w:rFonts w:asciiTheme="majorBidi" w:eastAsia="Times New Roman" w:hAnsiTheme="majorBidi" w:cstheme="majorBidi"/>
                  <w:b/>
                  <w:bCs/>
                  <w:sz w:val="24"/>
                  <w:szCs w:val="24"/>
                </w:rPr>
                <w:t>TURINYS</w:t>
              </w:r>
              <w:r w:rsidRPr="0020182B">
                <w:rPr>
                  <w:rFonts w:asciiTheme="majorBidi" w:eastAsia="Times New Roman" w:hAnsiTheme="majorBidi" w:cstheme="majorBidi"/>
                  <w:sz w:val="24"/>
                  <w:szCs w:val="24"/>
                </w:rPr>
                <w:t>:</w:t>
              </w:r>
            </w:p>
            <w:p w14:paraId="2E52726B"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Bendrosios nuostatos</w:t>
              </w:r>
            </w:p>
            <w:p w14:paraId="2BFC35DC"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Pirkimo objektas</w:t>
              </w:r>
            </w:p>
            <w:p w14:paraId="05AAFB3D"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Susitikimai su tiekėjais ir objekto apžiūra</w:t>
              </w:r>
            </w:p>
            <w:p w14:paraId="0B74FD20"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Tiekėjų pašalinimo pagrindai ir kvalifikacijos reikalavimai</w:t>
              </w:r>
            </w:p>
            <w:p w14:paraId="221F5D50"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Reikalavimai, susiję su nacionaliniu saugumu</w:t>
              </w:r>
            </w:p>
            <w:p w14:paraId="284B91BE"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Specialieji reikalavimai pasiūlymų rengimui ir pateikimui</w:t>
              </w:r>
            </w:p>
            <w:p w14:paraId="7622EB08"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Pasiūlymo galiojimo užtikrinimas</w:t>
              </w:r>
            </w:p>
            <w:p w14:paraId="349F76E9"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Elektroninis aukcionas</w:t>
              </w:r>
            </w:p>
            <w:p w14:paraId="64A19CC9"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Pasiūlymų vertinimas</w:t>
              </w:r>
            </w:p>
            <w:p w14:paraId="2708CA8D" w14:textId="77777777" w:rsidR="008D2C86" w:rsidRPr="0020182B" w:rsidRDefault="008D2C86" w:rsidP="008D2C86">
              <w:pPr>
                <w:pStyle w:val="ListParagraph"/>
                <w:numPr>
                  <w:ilvl w:val="0"/>
                  <w:numId w:val="45"/>
                </w:numPr>
                <w:pBdr>
                  <w:top w:val="nil"/>
                  <w:left w:val="nil"/>
                  <w:bottom w:val="nil"/>
                  <w:right w:val="nil"/>
                  <w:between w:val="nil"/>
                  <w:bar w:val="nil"/>
                </w:pBdr>
                <w:spacing w:after="0"/>
                <w:rPr>
                  <w:rFonts w:asciiTheme="majorBidi" w:hAnsiTheme="majorBidi" w:cstheme="majorBidi"/>
                  <w:sz w:val="24"/>
                  <w:szCs w:val="24"/>
                </w:rPr>
              </w:pPr>
              <w:r w:rsidRPr="0020182B">
                <w:rPr>
                  <w:rFonts w:asciiTheme="majorBidi" w:hAnsiTheme="majorBidi" w:cstheme="majorBidi"/>
                  <w:sz w:val="24"/>
                  <w:szCs w:val="24"/>
                </w:rPr>
                <w:t>Sutarties sudarymas</w:t>
              </w:r>
            </w:p>
            <w:p w14:paraId="174F3C8C" w14:textId="77777777" w:rsidR="008D2C86" w:rsidRPr="0020182B" w:rsidRDefault="008D2C86" w:rsidP="008D2C86">
              <w:pPr>
                <w:rPr>
                  <w:rFonts w:asciiTheme="majorBidi" w:eastAsia="Times New Roman" w:hAnsiTheme="majorBidi" w:cstheme="majorBidi"/>
                  <w:sz w:val="24"/>
                  <w:szCs w:val="24"/>
                </w:rPr>
              </w:pPr>
            </w:p>
            <w:p w14:paraId="55D2789C" w14:textId="77777777" w:rsidR="008D2C86" w:rsidRPr="0020182B" w:rsidRDefault="008D2C86" w:rsidP="008D2C86">
              <w:pPr>
                <w:pStyle w:val="Heading"/>
                <w:ind w:firstLine="720"/>
                <w:rPr>
                  <w:rFonts w:asciiTheme="majorBidi" w:hAnsiTheme="majorBidi" w:cstheme="majorBidi"/>
                  <w:b w:val="0"/>
                  <w:bCs w:val="0"/>
                  <w:color w:val="auto"/>
                  <w:sz w:val="24"/>
                  <w:szCs w:val="24"/>
                  <w:lang w:val="lt-LT"/>
                </w:rPr>
              </w:pPr>
            </w:p>
            <w:p w14:paraId="0669E9E4" w14:textId="77777777" w:rsidR="008D2C86" w:rsidRPr="0020182B" w:rsidRDefault="008D2C86" w:rsidP="008D2C86">
              <w:pPr>
                <w:pStyle w:val="Heading"/>
                <w:rPr>
                  <w:rFonts w:asciiTheme="majorBidi" w:hAnsiTheme="majorBidi" w:cstheme="majorBidi"/>
                  <w:b w:val="0"/>
                  <w:bCs w:val="0"/>
                  <w:color w:val="auto"/>
                  <w:sz w:val="24"/>
                  <w:szCs w:val="24"/>
                  <w:lang w:val="lt-LT"/>
                </w:rPr>
              </w:pPr>
              <w:r w:rsidRPr="0020182B">
                <w:rPr>
                  <w:rFonts w:asciiTheme="majorBidi" w:hAnsiTheme="majorBidi" w:cstheme="majorBidi"/>
                  <w:color w:val="auto"/>
                  <w:sz w:val="24"/>
                  <w:szCs w:val="24"/>
                  <w:lang w:val="lt-LT"/>
                </w:rPr>
                <w:t>PRIEDAI</w:t>
              </w:r>
              <w:r w:rsidRPr="0020182B">
                <w:rPr>
                  <w:rFonts w:asciiTheme="majorBidi" w:hAnsiTheme="majorBidi" w:cstheme="majorBidi"/>
                  <w:b w:val="0"/>
                  <w:bCs w:val="0"/>
                  <w:color w:val="auto"/>
                  <w:sz w:val="24"/>
                  <w:szCs w:val="24"/>
                  <w:lang w:val="lt-LT"/>
                </w:rPr>
                <w:t>:</w:t>
              </w:r>
            </w:p>
            <w:p w14:paraId="283E94EA"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Terminų lentelė</w:t>
              </w:r>
            </w:p>
            <w:p w14:paraId="03E39A9F"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Bendrosios pirkimo sąlygos</w:t>
              </w:r>
            </w:p>
            <w:p w14:paraId="4DAF6F6C"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Techninė specifikacija</w:t>
              </w:r>
            </w:p>
            <w:p w14:paraId="5E525BC6"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Europos bendrasis viešųjų pirkimų dokumentas (EBVPD)</w:t>
              </w:r>
            </w:p>
            <w:p w14:paraId="18979718"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Pasiūlymo forma</w:t>
              </w:r>
            </w:p>
            <w:p w14:paraId="0A8C373C"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Tiekėjų pašalinimo pagrindai</w:t>
              </w:r>
            </w:p>
            <w:p w14:paraId="402F9F29"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 xml:space="preserve">Tiekėjų kvalifikacijos reikalavimai </w:t>
              </w:r>
            </w:p>
            <w:p w14:paraId="7DF9C1BB"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Tiekėjo deklaracija dėl sankcijų</w:t>
              </w:r>
            </w:p>
            <w:p w14:paraId="718A1AF7"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Nacionalinio saugumo reikalavimų atitikties deklaracija</w:t>
              </w:r>
            </w:p>
            <w:p w14:paraId="5A3975A2" w14:textId="77777777" w:rsidR="008D2C86" w:rsidRPr="0020182B" w:rsidRDefault="008D2C86" w:rsidP="008D2C86">
              <w:pPr>
                <w:pStyle w:val="Body2"/>
                <w:numPr>
                  <w:ilvl w:val="0"/>
                  <w:numId w:val="44"/>
                </w:numPr>
                <w:pBdr>
                  <w:top w:val="nil"/>
                  <w:left w:val="nil"/>
                  <w:bottom w:val="nil"/>
                  <w:right w:val="nil"/>
                  <w:between w:val="nil"/>
                  <w:bar w:val="nil"/>
                </w:pBdr>
                <w:rPr>
                  <w:rFonts w:asciiTheme="majorBidi" w:hAnsiTheme="majorBidi" w:cstheme="majorBidi"/>
                  <w:color w:val="auto"/>
                  <w:sz w:val="24"/>
                  <w:szCs w:val="24"/>
                  <w:lang w:val="lt-LT"/>
                </w:rPr>
              </w:pPr>
              <w:r w:rsidRPr="0020182B">
                <w:rPr>
                  <w:rFonts w:asciiTheme="majorBidi" w:hAnsiTheme="majorBidi" w:cstheme="majorBidi"/>
                  <w:color w:val="auto"/>
                  <w:sz w:val="24"/>
                  <w:szCs w:val="24"/>
                  <w:lang w:val="lt-LT"/>
                </w:rPr>
                <w:t>Sutarties SS ir BS projektas</w:t>
              </w:r>
            </w:p>
            <w:p w14:paraId="7ED0DFB9" w14:textId="77777777" w:rsidR="00EC293F" w:rsidRPr="00EC293F" w:rsidRDefault="008D2C86" w:rsidP="008D2C86">
              <w:pPr>
                <w:pStyle w:val="ListParagraph"/>
                <w:numPr>
                  <w:ilvl w:val="0"/>
                  <w:numId w:val="44"/>
                </w:numPr>
                <w:spacing w:after="120" w:line="20" w:lineRule="atLeast"/>
                <w:rPr>
                  <w:rFonts w:asciiTheme="majorBidi" w:hAnsiTheme="majorBidi" w:cstheme="majorBidi"/>
                </w:rPr>
              </w:pPr>
              <w:r w:rsidRPr="0020182B">
                <w:rPr>
                  <w:rFonts w:asciiTheme="majorBidi" w:hAnsiTheme="majorBidi" w:cstheme="majorBidi"/>
                  <w:sz w:val="24"/>
                  <w:szCs w:val="24"/>
                </w:rPr>
                <w:t>VPĮ 45 str. 2¹ d. reikalavimų atitikties deklaracija</w:t>
              </w:r>
              <w:r w:rsidR="00EC293F">
                <w:rPr>
                  <w:rFonts w:asciiTheme="majorBidi" w:hAnsiTheme="majorBidi" w:cstheme="majorBidi"/>
                  <w:sz w:val="24"/>
                  <w:szCs w:val="24"/>
                </w:rPr>
                <w:t>.</w:t>
              </w:r>
            </w:p>
            <w:p w14:paraId="46816A59" w14:textId="219344DC" w:rsidR="008D2C86" w:rsidRPr="000C0B41" w:rsidRDefault="00EC293F" w:rsidP="008D2C86">
              <w:pPr>
                <w:pStyle w:val="ListParagraph"/>
                <w:numPr>
                  <w:ilvl w:val="0"/>
                  <w:numId w:val="44"/>
                </w:numPr>
                <w:spacing w:after="120" w:line="20" w:lineRule="atLeast"/>
                <w:rPr>
                  <w:rFonts w:asciiTheme="majorBidi" w:hAnsiTheme="majorBidi" w:cstheme="majorBidi"/>
                </w:rPr>
              </w:pPr>
              <w:r>
                <w:rPr>
                  <w:rFonts w:asciiTheme="majorBidi" w:hAnsiTheme="majorBidi" w:cstheme="majorBidi"/>
                  <w:sz w:val="24"/>
                  <w:szCs w:val="24"/>
                </w:rPr>
                <w:t>Ekonominio naudingumo vertinimo metodika.</w:t>
              </w:r>
            </w:p>
          </w:sdtContent>
        </w:sdt>
        <w:p w14:paraId="0DDC40AE" w14:textId="58AF7D16" w:rsidR="001C24BC" w:rsidRPr="00F0499F" w:rsidRDefault="001C24BC" w:rsidP="004E4612">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9AA66D7" w14:textId="77777777" w:rsidR="005C098D" w:rsidRPr="00271195" w:rsidRDefault="005C098D" w:rsidP="005C098D">
      <w:pPr>
        <w:pStyle w:val="ListParagraph"/>
        <w:numPr>
          <w:ilvl w:val="1"/>
          <w:numId w:val="1"/>
        </w:numPr>
        <w:tabs>
          <w:tab w:val="left" w:pos="567"/>
        </w:tabs>
        <w:spacing w:after="0" w:line="247" w:lineRule="auto"/>
        <w:ind w:left="0" w:firstLine="562"/>
        <w:contextualSpacing w:val="0"/>
        <w:jc w:val="both"/>
        <w:rPr>
          <w:rFonts w:asciiTheme="majorBidi" w:eastAsia="Calibri" w:hAnsiTheme="majorBidi" w:cstheme="majorBidi"/>
          <w:sz w:val="24"/>
          <w:szCs w:val="24"/>
        </w:rPr>
      </w:pPr>
      <w:bookmarkStart w:id="3" w:name="_Ref39426332"/>
      <w:bookmarkStart w:id="4" w:name="_Ref39426338"/>
      <w:bookmarkStart w:id="5" w:name="_Toc126333929"/>
      <w:bookmarkEnd w:id="1"/>
      <w:r w:rsidRPr="00271195">
        <w:rPr>
          <w:rFonts w:asciiTheme="majorBidi" w:hAnsiTheme="majorBidi" w:cstheme="majorBidi"/>
          <w:sz w:val="24"/>
          <w:szCs w:val="24"/>
        </w:rPr>
        <w:t xml:space="preserve">Perkančioji organizacija – </w:t>
      </w:r>
      <w:r w:rsidRPr="00271195">
        <w:rPr>
          <w:rFonts w:asciiTheme="majorBidi" w:eastAsia="Calibri" w:hAnsiTheme="majorBidi" w:cstheme="majorBidi"/>
          <w:sz w:val="24"/>
          <w:szCs w:val="24"/>
        </w:rPr>
        <w:t>AB Lietuvos radijo ir televizijos centras</w:t>
      </w:r>
      <w:r w:rsidRPr="00271195">
        <w:rPr>
          <w:rFonts w:asciiTheme="majorBidi" w:hAnsiTheme="majorBidi" w:cstheme="majorBidi"/>
          <w:sz w:val="24"/>
          <w:szCs w:val="24"/>
        </w:rPr>
        <w:t xml:space="preserve">, juridinio asmens kodas </w:t>
      </w:r>
      <w:r w:rsidRPr="00271195">
        <w:rPr>
          <w:rFonts w:asciiTheme="majorBidi" w:eastAsia="Calibri" w:hAnsiTheme="majorBidi" w:cstheme="majorBidi"/>
          <w:sz w:val="24"/>
          <w:szCs w:val="24"/>
        </w:rPr>
        <w:t>120505210</w:t>
      </w:r>
      <w:r w:rsidRPr="00271195">
        <w:rPr>
          <w:rFonts w:asciiTheme="majorBidi" w:hAnsiTheme="majorBidi" w:cstheme="majorBidi"/>
          <w:sz w:val="24"/>
          <w:szCs w:val="24"/>
        </w:rPr>
        <w:t xml:space="preserve">, adresas </w:t>
      </w:r>
      <w:r w:rsidRPr="00271195">
        <w:rPr>
          <w:rFonts w:asciiTheme="majorBidi" w:eastAsia="Calibri" w:hAnsiTheme="majorBidi" w:cstheme="majorBidi"/>
          <w:sz w:val="24"/>
          <w:szCs w:val="24"/>
        </w:rPr>
        <w:t>Sausio 13-osios g. 10, LT-04347</w:t>
      </w:r>
      <w:r w:rsidRPr="00271195">
        <w:rPr>
          <w:rFonts w:asciiTheme="majorBidi" w:hAnsiTheme="majorBidi" w:cstheme="majorBidi"/>
          <w:sz w:val="24"/>
          <w:szCs w:val="24"/>
        </w:rPr>
        <w:t>, Vilnius</w:t>
      </w:r>
      <w:r w:rsidRPr="00271195">
        <w:rPr>
          <w:rFonts w:asciiTheme="majorBidi" w:eastAsia="Calibri" w:hAnsiTheme="majorBidi" w:cstheme="majorBidi"/>
          <w:sz w:val="24"/>
          <w:szCs w:val="24"/>
        </w:rPr>
        <w:t xml:space="preserve">. </w:t>
      </w:r>
      <w:r w:rsidRPr="00271195">
        <w:rPr>
          <w:rFonts w:asciiTheme="majorBidi" w:eastAsiaTheme="minorHAnsi" w:hAnsiTheme="majorBidi" w:cstheme="majorBidi"/>
          <w:sz w:val="24"/>
          <w:szCs w:val="24"/>
          <w:lang w:eastAsia="en-US"/>
        </w:rPr>
        <w:t>Perkančioji organizacija yra PVM mokėtoja</w:t>
      </w:r>
      <w:r w:rsidRPr="00271195">
        <w:rPr>
          <w:rFonts w:asciiTheme="majorBidi" w:eastAsia="Calibri" w:hAnsiTheme="majorBidi" w:cstheme="majorBidi"/>
          <w:sz w:val="24"/>
          <w:szCs w:val="24"/>
        </w:rPr>
        <w:t>.</w:t>
      </w:r>
    </w:p>
    <w:p w14:paraId="6937EE7D" w14:textId="77777777" w:rsidR="005C098D" w:rsidRPr="00271195" w:rsidRDefault="005C098D" w:rsidP="005C098D">
      <w:pPr>
        <w:pStyle w:val="ListParagraph"/>
        <w:numPr>
          <w:ilvl w:val="1"/>
          <w:numId w:val="1"/>
        </w:numPr>
        <w:tabs>
          <w:tab w:val="left" w:pos="567"/>
        </w:tabs>
        <w:spacing w:after="0" w:line="247" w:lineRule="auto"/>
        <w:ind w:left="0" w:firstLine="562"/>
        <w:contextualSpacing w:val="0"/>
        <w:jc w:val="both"/>
        <w:rPr>
          <w:rFonts w:asciiTheme="majorBidi" w:eastAsia="Calibri" w:hAnsiTheme="majorBidi" w:cstheme="majorBidi"/>
          <w:sz w:val="24"/>
          <w:szCs w:val="24"/>
        </w:rPr>
      </w:pPr>
      <w:r w:rsidRPr="00271195">
        <w:rPr>
          <w:rFonts w:asciiTheme="majorBidi" w:eastAsia="Calibri" w:hAnsiTheme="majorBidi" w:cstheme="majorBidi"/>
          <w:sz w:val="24"/>
          <w:szCs w:val="24"/>
        </w:rPr>
        <w:t xml:space="preserve">Pirkimas neatliekamas naudojantis centralizuotų pirkimų katalogu, nes centralizuotų pirkimų kataloge tokio pobūdžio prekių nėra. </w:t>
      </w:r>
    </w:p>
    <w:p w14:paraId="21C52DF1" w14:textId="77777777" w:rsidR="005C098D" w:rsidRPr="00CF05AD" w:rsidRDefault="005C098D" w:rsidP="005C098D">
      <w:pPr>
        <w:pStyle w:val="ListParagraph"/>
        <w:numPr>
          <w:ilvl w:val="1"/>
          <w:numId w:val="1"/>
        </w:numPr>
        <w:tabs>
          <w:tab w:val="left" w:pos="567"/>
        </w:tabs>
        <w:spacing w:after="0" w:line="247" w:lineRule="auto"/>
        <w:ind w:left="0" w:firstLine="562"/>
        <w:contextualSpacing w:val="0"/>
        <w:jc w:val="both"/>
        <w:rPr>
          <w:rFonts w:asciiTheme="majorBidi" w:hAnsiTheme="majorBidi" w:cstheme="majorBidi"/>
          <w:sz w:val="24"/>
          <w:szCs w:val="24"/>
        </w:rPr>
      </w:pPr>
      <w:r w:rsidRPr="00CF05AD">
        <w:rPr>
          <w:rFonts w:asciiTheme="majorBidi" w:eastAsia="Arial Unicode MS" w:hAnsiTheme="majorBidi" w:cstheme="majorBidi"/>
          <w:sz w:val="24"/>
          <w:szCs w:val="24"/>
        </w:rPr>
        <w:t>Perkančioji organizacija nerezervuoja teisės dalyvauti pirkime</w:t>
      </w:r>
      <w:r>
        <w:rPr>
          <w:rFonts w:asciiTheme="majorBidi" w:eastAsia="Arial Unicode MS" w:hAnsiTheme="majorBidi" w:cstheme="majorBidi"/>
          <w:sz w:val="24"/>
          <w:szCs w:val="24"/>
        </w:rPr>
        <w:t>.</w:t>
      </w:r>
    </w:p>
    <w:p w14:paraId="24804C0C" w14:textId="77777777" w:rsidR="005C098D" w:rsidRDefault="005C098D" w:rsidP="005C098D">
      <w:pPr>
        <w:pStyle w:val="ListParagraph"/>
        <w:numPr>
          <w:ilvl w:val="1"/>
          <w:numId w:val="1"/>
        </w:numPr>
        <w:tabs>
          <w:tab w:val="left" w:pos="567"/>
        </w:tabs>
        <w:spacing w:after="0" w:line="247" w:lineRule="auto"/>
        <w:ind w:left="0" w:firstLine="562"/>
        <w:contextualSpacing w:val="0"/>
        <w:jc w:val="both"/>
        <w:rPr>
          <w:rFonts w:asciiTheme="majorBidi" w:hAnsiTheme="majorBidi" w:cstheme="majorBidi"/>
          <w:sz w:val="24"/>
          <w:szCs w:val="24"/>
        </w:rPr>
      </w:pPr>
      <w:r w:rsidRPr="00271195">
        <w:rPr>
          <w:rFonts w:asciiTheme="majorBidi" w:hAnsiTheme="majorBidi" w:cstheme="majorBidi"/>
          <w:sz w:val="24"/>
          <w:szCs w:val="24"/>
        </w:rPr>
        <w:t>Stebėtojai dalyvauti Komisijos posėdžiuose nėra kviečiami.</w:t>
      </w:r>
    </w:p>
    <w:p w14:paraId="68F22580" w14:textId="77777777" w:rsidR="005C098D" w:rsidRPr="00C51CBE" w:rsidRDefault="005C098D" w:rsidP="005C098D">
      <w:pPr>
        <w:pStyle w:val="ListParagraph"/>
        <w:numPr>
          <w:ilvl w:val="1"/>
          <w:numId w:val="1"/>
        </w:numPr>
        <w:tabs>
          <w:tab w:val="left" w:pos="567"/>
        </w:tabs>
        <w:spacing w:after="0" w:line="247" w:lineRule="auto"/>
        <w:ind w:left="0" w:firstLine="562"/>
        <w:contextualSpacing w:val="0"/>
        <w:jc w:val="both"/>
        <w:rPr>
          <w:rFonts w:asciiTheme="majorBidi" w:hAnsiTheme="majorBidi" w:cstheme="majorBidi"/>
          <w:sz w:val="24"/>
          <w:szCs w:val="24"/>
        </w:rPr>
      </w:pPr>
      <w:r w:rsidRPr="00C51CBE">
        <w:rPr>
          <w:rFonts w:asciiTheme="majorBidi" w:hAnsiTheme="majorBidi" w:cstheme="majorBidi"/>
          <w:sz w:val="24"/>
          <w:szCs w:val="24"/>
        </w:rPr>
        <w:t>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Aprašas) 4.4.4 papunkčiu (savarankiškai nustatomi aplinkos apsaugos kriterijai): 4.4.4.1. 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w:t>
      </w:r>
      <w:r w:rsidRPr="00C51CBE">
        <w:rPr>
          <w:rFonts w:asciiTheme="majorBidi" w:hAnsiTheme="majorBidi" w:cstheme="majorBidi"/>
          <w:color w:val="000000"/>
          <w:kern w:val="2"/>
          <w:sz w:val="24"/>
          <w:szCs w:val="24"/>
          <w:shd w:val="clear" w:color="auto" w:fill="FFFFFF"/>
        </w:rPr>
        <w:t xml:space="preserve">. </w:t>
      </w:r>
    </w:p>
    <w:p w14:paraId="2C9581BC" w14:textId="77777777" w:rsidR="005C098D" w:rsidRDefault="005C098D" w:rsidP="00757C39">
      <w:pPr>
        <w:pStyle w:val="ListParagraph"/>
        <w:numPr>
          <w:ilvl w:val="1"/>
          <w:numId w:val="1"/>
        </w:numPr>
        <w:tabs>
          <w:tab w:val="left" w:pos="567"/>
          <w:tab w:val="left" w:pos="1080"/>
          <w:tab w:val="left" w:pos="1170"/>
        </w:tabs>
        <w:spacing w:after="0" w:line="247" w:lineRule="auto"/>
        <w:ind w:left="0" w:firstLine="562"/>
        <w:contextualSpacing w:val="0"/>
        <w:jc w:val="both"/>
        <w:rPr>
          <w:rFonts w:asciiTheme="majorBidi" w:hAnsiTheme="majorBidi" w:cstheme="majorBidi"/>
          <w:sz w:val="24"/>
          <w:szCs w:val="24"/>
        </w:rPr>
      </w:pPr>
      <w:r w:rsidRPr="00C51CBE">
        <w:rPr>
          <w:rFonts w:asciiTheme="majorBidi" w:hAnsiTheme="majorBidi" w:cstheme="majorBidi"/>
          <w:sz w:val="24"/>
          <w:szCs w:val="24"/>
        </w:rPr>
        <w:t>Išankstinis skelbimas apie pirkimą nebuvo paskelbtas.</w:t>
      </w:r>
    </w:p>
    <w:p w14:paraId="2B7D60F0" w14:textId="77777777" w:rsidR="005C098D" w:rsidRPr="000B4A8D" w:rsidRDefault="005C098D" w:rsidP="00757C39">
      <w:pPr>
        <w:pStyle w:val="ListParagraph"/>
        <w:numPr>
          <w:ilvl w:val="1"/>
          <w:numId w:val="1"/>
        </w:numPr>
        <w:tabs>
          <w:tab w:val="left" w:pos="567"/>
          <w:tab w:val="left" w:pos="1080"/>
          <w:tab w:val="left" w:pos="1170"/>
        </w:tabs>
        <w:spacing w:after="0" w:line="247" w:lineRule="auto"/>
        <w:ind w:left="0" w:right="-576" w:firstLine="562"/>
        <w:contextualSpacing w:val="0"/>
        <w:jc w:val="both"/>
        <w:outlineLvl w:val="0"/>
        <w:rPr>
          <w:rFonts w:asciiTheme="majorBidi" w:hAnsiTheme="majorBidi" w:cstheme="majorBidi"/>
          <w:sz w:val="24"/>
          <w:szCs w:val="24"/>
        </w:rPr>
      </w:pPr>
      <w:r w:rsidRPr="000B4A8D">
        <w:rPr>
          <w:rFonts w:asciiTheme="majorBidi" w:hAnsiTheme="majorBidi" w:cstheme="majorBidi"/>
          <w:sz w:val="24"/>
          <w:szCs w:val="24"/>
        </w:rPr>
        <w:t>Pirkime perkančioji organizacija nenumato skelbti pranešimo dėl savanoriško ex ante skaidrumo.</w:t>
      </w:r>
    </w:p>
    <w:p w14:paraId="03FCA917" w14:textId="3E865570" w:rsidR="005C098D" w:rsidRPr="000B4A8D" w:rsidRDefault="005C098D" w:rsidP="00757C39">
      <w:pPr>
        <w:pStyle w:val="Body2"/>
        <w:numPr>
          <w:ilvl w:val="1"/>
          <w:numId w:val="46"/>
        </w:numPr>
        <w:pBdr>
          <w:top w:val="nil"/>
          <w:left w:val="nil"/>
          <w:bottom w:val="nil"/>
          <w:right w:val="nil"/>
          <w:between w:val="nil"/>
          <w:bar w:val="nil"/>
        </w:pBdr>
        <w:tabs>
          <w:tab w:val="left" w:pos="1080"/>
          <w:tab w:val="left" w:pos="1170"/>
        </w:tabs>
        <w:spacing w:after="0" w:line="247" w:lineRule="auto"/>
        <w:ind w:left="0" w:right="-576" w:firstLine="562"/>
        <w:outlineLvl w:val="0"/>
        <w:rPr>
          <w:rFonts w:asciiTheme="majorBidi" w:hAnsiTheme="majorBidi" w:cstheme="majorBidi"/>
          <w:sz w:val="24"/>
          <w:szCs w:val="24"/>
          <w:lang w:val="lt-LT"/>
        </w:rPr>
      </w:pPr>
      <w:r w:rsidRPr="000B4A8D">
        <w:rPr>
          <w:rFonts w:asciiTheme="majorBidi" w:hAnsiTheme="majorBidi" w:cstheme="majorBidi"/>
          <w:sz w:val="24"/>
          <w:szCs w:val="24"/>
          <w:lang w:val="lt-LT"/>
        </w:rPr>
        <w:t xml:space="preserve">Pirkime neleidžiama pateikti alternatyvių pasiūlymų. </w:t>
      </w:r>
    </w:p>
    <w:p w14:paraId="0EEF78ED" w14:textId="77777777" w:rsidR="005C098D" w:rsidRPr="000B4A8D" w:rsidRDefault="005C098D" w:rsidP="005C098D">
      <w:pPr>
        <w:pStyle w:val="Body2"/>
        <w:spacing w:after="0" w:line="247" w:lineRule="auto"/>
        <w:ind w:right="-576" w:firstLine="562"/>
        <w:outlineLvl w:val="0"/>
        <w:rPr>
          <w:rFonts w:asciiTheme="majorBidi" w:hAnsiTheme="majorBidi" w:cstheme="majorBidi"/>
          <w:sz w:val="24"/>
          <w:szCs w:val="24"/>
          <w:lang w:val="lt-LT"/>
        </w:rPr>
      </w:pPr>
      <w:r w:rsidRPr="000B4A8D">
        <w:rPr>
          <w:rFonts w:asciiTheme="majorBidi" w:hAnsiTheme="majorBidi" w:cstheme="majorBidi"/>
          <w:sz w:val="24"/>
          <w:szCs w:val="24"/>
          <w:lang w:val="lt-LT"/>
        </w:rPr>
        <w:t>1.10. 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502A1F73" w14:textId="3A434E08" w:rsidR="00A06BBA" w:rsidRPr="00DD09D3" w:rsidRDefault="00B41C66" w:rsidP="00A06BBA">
      <w:pPr>
        <w:pStyle w:val="NoSpacing"/>
        <w:numPr>
          <w:ilvl w:val="1"/>
          <w:numId w:val="5"/>
        </w:numPr>
        <w:tabs>
          <w:tab w:val="left" w:pos="900"/>
        </w:tabs>
        <w:spacing w:after="120"/>
        <w:ind w:left="0" w:firstLine="567"/>
        <w:contextualSpacing/>
        <w:jc w:val="both"/>
        <w:rPr>
          <w:rFonts w:asciiTheme="majorBidi" w:eastAsia="Calibri" w:hAnsiTheme="majorBidi" w:cstheme="majorBidi"/>
          <w:b/>
          <w:bCs/>
          <w:sz w:val="24"/>
          <w:szCs w:val="24"/>
        </w:rPr>
      </w:pPr>
      <w:r w:rsidRPr="00DD09D3">
        <w:rPr>
          <w:rFonts w:asciiTheme="majorBidi" w:eastAsia="Calibri" w:hAnsiTheme="majorBidi" w:cstheme="majorBidi"/>
          <w:color w:val="000000" w:themeColor="text1"/>
          <w:sz w:val="24"/>
          <w:szCs w:val="24"/>
        </w:rPr>
        <w:t xml:space="preserve">Perkančioji organizacija numato įsigyti </w:t>
      </w:r>
      <w:r w:rsidR="007B2069">
        <w:rPr>
          <w:rFonts w:asciiTheme="majorBidi" w:eastAsia="Calibri" w:hAnsiTheme="majorBidi" w:cstheme="majorBidi"/>
          <w:b/>
          <w:bCs/>
          <w:sz w:val="24"/>
          <w:szCs w:val="24"/>
        </w:rPr>
        <w:t>Krašto maršrutizatorius</w:t>
      </w:r>
      <w:r w:rsidR="00A06BBA" w:rsidRPr="00DD09D3">
        <w:rPr>
          <w:rFonts w:asciiTheme="majorBidi" w:eastAsia="Calibri" w:hAnsiTheme="majorBidi" w:cstheme="majorBidi"/>
          <w:b/>
          <w:bCs/>
          <w:sz w:val="24"/>
          <w:szCs w:val="24"/>
        </w:rPr>
        <w:t>.</w:t>
      </w:r>
      <w:r w:rsidR="003752F4" w:rsidRPr="00DD09D3">
        <w:rPr>
          <w:rFonts w:asciiTheme="majorBidi" w:eastAsia="Calibri" w:hAnsiTheme="majorBidi" w:cstheme="majorBidi"/>
          <w:b/>
          <w:bCs/>
          <w:sz w:val="24"/>
          <w:szCs w:val="24"/>
        </w:rPr>
        <w:t xml:space="preserve"> </w:t>
      </w:r>
      <w:r w:rsidR="003752F4" w:rsidRPr="00DD09D3">
        <w:rPr>
          <w:rFonts w:asciiTheme="majorBidi" w:hAnsiTheme="majorBidi" w:cstheme="majorBidi"/>
          <w:sz w:val="24"/>
          <w:szCs w:val="24"/>
        </w:rPr>
        <w:t>Reikalavimai pirkimo objektui nustatyti šių pirkimo sąlygų 3 priede „Techninė specifikacija“ ir 1</w:t>
      </w:r>
      <w:r w:rsidR="005275FC" w:rsidRPr="00DD09D3">
        <w:rPr>
          <w:rFonts w:asciiTheme="majorBidi" w:hAnsiTheme="majorBidi" w:cstheme="majorBidi"/>
          <w:sz w:val="24"/>
          <w:szCs w:val="24"/>
        </w:rPr>
        <w:t>0</w:t>
      </w:r>
      <w:r w:rsidR="003752F4" w:rsidRPr="00DD09D3">
        <w:rPr>
          <w:rFonts w:asciiTheme="majorBidi" w:hAnsiTheme="majorBidi" w:cstheme="majorBidi"/>
          <w:sz w:val="24"/>
          <w:szCs w:val="24"/>
        </w:rPr>
        <w:t xml:space="preserve"> priede „Sutarties SS ir BS projektas“</w:t>
      </w:r>
      <w:r w:rsidR="0022610F">
        <w:rPr>
          <w:rFonts w:asciiTheme="majorBidi" w:hAnsiTheme="majorBidi" w:cstheme="majorBidi"/>
          <w:sz w:val="24"/>
          <w:szCs w:val="24"/>
        </w:rPr>
        <w:t>.</w:t>
      </w:r>
    </w:p>
    <w:p w14:paraId="0FE20167" w14:textId="7D311D0D" w:rsidR="004645FB" w:rsidRPr="00DD09D3" w:rsidRDefault="004645FB" w:rsidP="009319F0">
      <w:pPr>
        <w:pStyle w:val="NoSpacing"/>
        <w:numPr>
          <w:ilvl w:val="1"/>
          <w:numId w:val="5"/>
        </w:numPr>
        <w:spacing w:after="120"/>
        <w:ind w:left="0" w:firstLine="540"/>
        <w:contextualSpacing/>
        <w:jc w:val="both"/>
        <w:rPr>
          <w:rFonts w:asciiTheme="majorBidi" w:hAnsiTheme="majorBidi" w:cstheme="majorBidi"/>
          <w:sz w:val="24"/>
          <w:szCs w:val="24"/>
        </w:rPr>
      </w:pPr>
      <w:r w:rsidRPr="00DD09D3">
        <w:rPr>
          <w:rFonts w:asciiTheme="majorBidi" w:hAnsiTheme="majorBidi" w:cstheme="majorBidi"/>
          <w:sz w:val="24"/>
          <w:szCs w:val="24"/>
        </w:rPr>
        <w:t xml:space="preserve">Pirkimo objektas į dalis neskaidomas. Pirkimo apimtys ir reikalavimai apibrėžti specialiųjų pirkimo sąlygų </w:t>
      </w:r>
      <w:r w:rsidR="00BA5D22">
        <w:rPr>
          <w:rFonts w:asciiTheme="majorBidi" w:hAnsiTheme="majorBidi" w:cstheme="majorBidi"/>
          <w:sz w:val="24"/>
          <w:szCs w:val="24"/>
        </w:rPr>
        <w:t xml:space="preserve">3 </w:t>
      </w:r>
      <w:r w:rsidRPr="00DD09D3">
        <w:rPr>
          <w:rFonts w:asciiTheme="majorBidi" w:hAnsiTheme="majorBidi" w:cstheme="majorBidi"/>
          <w:sz w:val="24"/>
          <w:szCs w:val="24"/>
        </w:rPr>
        <w:t>priede pateiktoje techninėje specifikacijoje. Šis pirkimas nėra skaidomas į pirkimo dalis dėl toliau nurodomos(-ų) priežasties(-čių):</w:t>
      </w:r>
    </w:p>
    <w:p w14:paraId="03692666" w14:textId="787D856E" w:rsidR="00DD09D3" w:rsidRPr="00DD09D3" w:rsidRDefault="004645FB" w:rsidP="009319F0">
      <w:pPr>
        <w:pStyle w:val="NoSpacing"/>
        <w:spacing w:after="120"/>
        <w:ind w:firstLine="540"/>
        <w:contextualSpacing/>
        <w:jc w:val="both"/>
        <w:rPr>
          <w:rFonts w:asciiTheme="majorBidi" w:hAnsiTheme="majorBidi" w:cstheme="majorBidi"/>
          <w:sz w:val="24"/>
          <w:szCs w:val="24"/>
        </w:rPr>
      </w:pPr>
      <w:r w:rsidRPr="00DD09D3">
        <w:rPr>
          <w:rFonts w:asciiTheme="majorBidi" w:hAnsiTheme="majorBidi" w:cstheme="majorBidi"/>
          <w:sz w:val="24"/>
          <w:szCs w:val="24"/>
        </w:rPr>
        <w:t xml:space="preserve">2.2.1. </w:t>
      </w:r>
      <w:r w:rsidR="004D38F9" w:rsidRPr="00DD09D3">
        <w:rPr>
          <w:rFonts w:asciiTheme="majorBidi" w:hAnsiTheme="majorBidi" w:cstheme="majorBidi"/>
          <w:sz w:val="24"/>
          <w:szCs w:val="24"/>
        </w:rPr>
        <w:t xml:space="preserve">dėl skaidymo į dalis pirkimo sutarties vykdymas taptų sudėtingas techniniu/organizaciniu požiūriu, </w:t>
      </w:r>
      <w:r w:rsidR="004D38F9" w:rsidRPr="007B2069">
        <w:rPr>
          <w:rFonts w:asciiTheme="majorBidi" w:hAnsiTheme="majorBidi" w:cstheme="majorBidi"/>
          <w:sz w:val="24"/>
          <w:szCs w:val="24"/>
        </w:rPr>
        <w:t>kadangi įrangos pristatymą ir priežiūrą turi vykdyti ir prisiimti atsakomybę vienas subjektas, kitu atveju, kiltų garantinio termino įsipareigojimų, atsakomybės ribų nesuderinamumai.</w:t>
      </w:r>
      <w:r w:rsidR="004D38F9" w:rsidRPr="00DD09D3">
        <w:rPr>
          <w:rFonts w:asciiTheme="majorBidi" w:hAnsiTheme="majorBidi" w:cstheme="majorBidi"/>
          <w:sz w:val="24"/>
          <w:szCs w:val="24"/>
        </w:rPr>
        <w:t xml:space="preserve"> </w:t>
      </w:r>
    </w:p>
    <w:p w14:paraId="0CA81FB8" w14:textId="2A60AA9C" w:rsidR="00325243" w:rsidRDefault="00815D5F" w:rsidP="009319F0">
      <w:pPr>
        <w:pStyle w:val="ListParagraph"/>
        <w:spacing w:after="0" w:line="240" w:lineRule="auto"/>
        <w:ind w:left="0" w:firstLine="567"/>
        <w:jc w:val="both"/>
        <w:rPr>
          <w:rFonts w:asciiTheme="majorBidi" w:hAnsiTheme="majorBidi" w:cstheme="majorBidi"/>
          <w:sz w:val="24"/>
          <w:szCs w:val="24"/>
        </w:rPr>
      </w:pPr>
      <w:r w:rsidRPr="00AC0A3C">
        <w:rPr>
          <w:rFonts w:asciiTheme="majorBidi" w:hAnsiTheme="majorBidi" w:cstheme="majorBidi"/>
          <w:sz w:val="24"/>
          <w:szCs w:val="24"/>
        </w:rPr>
        <w:t>2.</w:t>
      </w:r>
      <w:r w:rsidR="003B0F1F" w:rsidRPr="00AC0A3C">
        <w:rPr>
          <w:rFonts w:asciiTheme="majorBidi" w:hAnsiTheme="majorBidi" w:cstheme="majorBidi"/>
          <w:sz w:val="24"/>
          <w:szCs w:val="24"/>
        </w:rPr>
        <w:t xml:space="preserve">3. </w:t>
      </w:r>
      <w:r w:rsidR="00E53E12" w:rsidRPr="00AC0A3C">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C0A3C">
        <w:rPr>
          <w:rFonts w:asciiTheme="majorBidi" w:hAnsiTheme="majorBidi" w:cstheme="majorBidi"/>
          <w:sz w:val="24"/>
          <w:szCs w:val="24"/>
        </w:rPr>
        <w:t xml:space="preserve">turi būti </w:t>
      </w:r>
      <w:r w:rsidR="00AE7624" w:rsidRPr="00AC0A3C">
        <w:rPr>
          <w:rFonts w:asciiTheme="majorBidi" w:hAnsiTheme="majorBidi" w:cstheme="majorBidi"/>
          <w:sz w:val="24"/>
          <w:szCs w:val="24"/>
        </w:rPr>
        <w:t xml:space="preserve">laikoma, kad kiekviena tokia nuoroda yra pateikta su žodžiais „arba lygiavertis“. </w:t>
      </w:r>
    </w:p>
    <w:p w14:paraId="242FA571" w14:textId="302C78C6" w:rsidR="0022610F" w:rsidRPr="00AC0A3C" w:rsidRDefault="0022610F" w:rsidP="009319F0">
      <w:pPr>
        <w:pStyle w:val="ListParagraph"/>
        <w:spacing w:after="0" w:line="240" w:lineRule="auto"/>
        <w:ind w:left="0" w:firstLine="567"/>
        <w:jc w:val="both"/>
        <w:rPr>
          <w:rFonts w:asciiTheme="majorBidi" w:hAnsiTheme="majorBidi" w:cstheme="majorBidi"/>
          <w:sz w:val="24"/>
          <w:szCs w:val="24"/>
        </w:rPr>
      </w:pPr>
      <w:r>
        <w:rPr>
          <w:rFonts w:asciiTheme="majorBidi" w:hAnsiTheme="majorBidi" w:cstheme="majorBidi"/>
          <w:sz w:val="24"/>
          <w:szCs w:val="24"/>
        </w:rPr>
        <w:t>2.4. Ilgesnis nei 36 mėn. Sutarties galiojimo terminas nustatomas vadovaujantis VPĮ 86 str. 5 d. 4 p.</w:t>
      </w:r>
    </w:p>
    <w:p w14:paraId="3031DC86" w14:textId="352EE7CA" w:rsidR="00004521" w:rsidRPr="00AC0A3C" w:rsidRDefault="00004521" w:rsidP="00FE7FEB">
      <w:pPr>
        <w:pStyle w:val="ListParagraph"/>
        <w:spacing w:after="0" w:line="240" w:lineRule="auto"/>
        <w:ind w:left="0" w:firstLine="567"/>
        <w:jc w:val="both"/>
        <w:rPr>
          <w:rFonts w:asciiTheme="majorBidi" w:hAnsiTheme="majorBidi" w:cstheme="majorBidi"/>
          <w:sz w:val="24"/>
          <w:szCs w:val="24"/>
        </w:rPr>
      </w:pPr>
      <w:r w:rsidRPr="00AC0A3C">
        <w:rPr>
          <w:rFonts w:asciiTheme="majorBidi" w:hAnsiTheme="majorBidi" w:cstheme="majorBidi"/>
          <w:sz w:val="24"/>
          <w:szCs w:val="24"/>
        </w:rPr>
        <w:t>2.</w:t>
      </w:r>
      <w:r w:rsidR="0022610F">
        <w:rPr>
          <w:rFonts w:asciiTheme="majorBidi" w:hAnsiTheme="majorBidi" w:cstheme="majorBidi"/>
          <w:sz w:val="24"/>
          <w:szCs w:val="24"/>
        </w:rPr>
        <w:t>5</w:t>
      </w:r>
      <w:r w:rsidRPr="00AC0A3C">
        <w:rPr>
          <w:rFonts w:asciiTheme="majorBidi" w:hAnsiTheme="majorBidi" w:cstheme="majorBidi"/>
          <w:sz w:val="24"/>
          <w:szCs w:val="24"/>
        </w:rPr>
        <w:t>. Jeigu apibūdinant pirkimo objektą techninėje specifikacijoje nurodytas standartas</w:t>
      </w:r>
      <w:r w:rsidR="00245655" w:rsidRPr="00AC0A3C">
        <w:rPr>
          <w:rFonts w:asciiTheme="majorBidi" w:hAnsiTheme="majorBidi" w:cstheme="majorBidi"/>
          <w:sz w:val="24"/>
          <w:szCs w:val="24"/>
        </w:rPr>
        <w:t xml:space="preserve">, </w:t>
      </w:r>
      <w:r w:rsidR="00245655" w:rsidRPr="00AC0A3C">
        <w:rPr>
          <w:rFonts w:asciiTheme="majorBidi" w:hAnsiTheme="majorBidi" w:cstheme="majorBidi"/>
          <w:color w:val="000000"/>
          <w:sz w:val="24"/>
          <w:szCs w:val="24"/>
        </w:rPr>
        <w:t>techninis liudijimas ar bendrosios techninės specifikacijos</w:t>
      </w:r>
      <w:r w:rsidR="00046522" w:rsidRPr="00AC0A3C">
        <w:rPr>
          <w:rFonts w:asciiTheme="majorBidi" w:hAnsiTheme="majorBidi" w:cstheme="majorBidi"/>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AC0A3C">
        <w:rPr>
          <w:rFonts w:asciiTheme="majorBidi" w:hAnsiTheme="majorBidi" w:cstheme="majorBidi"/>
          <w:color w:val="000000"/>
          <w:sz w:val="24"/>
          <w:szCs w:val="24"/>
        </w:rPr>
        <w:lastRenderedPageBreak/>
        <w:t>vykdymu bei prekių naudojimu)</w:t>
      </w:r>
      <w:r w:rsidR="00245655" w:rsidRPr="00AC0A3C">
        <w:rPr>
          <w:rFonts w:asciiTheme="majorBidi" w:hAnsiTheme="majorBidi" w:cstheme="majorBidi"/>
          <w:color w:val="000000"/>
          <w:sz w:val="24"/>
          <w:szCs w:val="24"/>
        </w:rPr>
        <w:t xml:space="preserve">, </w:t>
      </w:r>
      <w:r w:rsidR="00245655" w:rsidRPr="00AC0A3C">
        <w:rPr>
          <w:rFonts w:asciiTheme="majorBidi" w:hAnsiTheme="majorBidi" w:cstheme="majorBidi"/>
          <w:sz w:val="24"/>
          <w:szCs w:val="24"/>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0C86657" w:rsidR="00B176FD" w:rsidRPr="000F2929" w:rsidRDefault="00862DB8" w:rsidP="00A06BBA">
      <w:pPr>
        <w:pStyle w:val="ListParagraph"/>
        <w:spacing w:after="0"/>
        <w:ind w:left="0" w:firstLine="567"/>
        <w:jc w:val="both"/>
        <w:rPr>
          <w:rFonts w:asciiTheme="majorBidi" w:hAnsiTheme="majorBidi" w:cstheme="majorBidi"/>
          <w:sz w:val="24"/>
          <w:szCs w:val="24"/>
        </w:rPr>
      </w:pPr>
      <w:r w:rsidRPr="000F2929">
        <w:rPr>
          <w:rFonts w:asciiTheme="majorBidi" w:hAnsiTheme="majorBidi" w:cstheme="majorBidi"/>
          <w:iCs/>
          <w:sz w:val="24"/>
          <w:szCs w:val="24"/>
        </w:rPr>
        <w:t>3.1.</w:t>
      </w:r>
      <w:r w:rsidRPr="000F2929">
        <w:rPr>
          <w:rFonts w:asciiTheme="majorBidi" w:hAnsiTheme="majorBidi" w:cstheme="majorBidi"/>
          <w:i/>
          <w:color w:val="FF0000"/>
          <w:sz w:val="24"/>
          <w:szCs w:val="24"/>
        </w:rPr>
        <w:t xml:space="preserve"> </w:t>
      </w:r>
      <w:r w:rsidR="00946722" w:rsidRPr="000F2929">
        <w:rPr>
          <w:rFonts w:asciiTheme="majorBidi" w:hAnsiTheme="majorBidi" w:cstheme="majorBidi"/>
          <w:i/>
          <w:color w:val="FF0000"/>
          <w:sz w:val="24"/>
          <w:szCs w:val="24"/>
        </w:rPr>
        <w:t xml:space="preserve"> </w:t>
      </w:r>
      <w:r w:rsidR="00B176FD" w:rsidRPr="000F2929">
        <w:rPr>
          <w:rFonts w:asciiTheme="majorBidi" w:hAnsiTheme="majorBidi" w:cstheme="majorBidi"/>
          <w:sz w:val="24"/>
          <w:szCs w:val="24"/>
        </w:rPr>
        <w:t xml:space="preserve">Perkančioji organizacija nerengs susitikimo su tiekėjais dėl pirkimo </w:t>
      </w:r>
      <w:r w:rsidR="004257A5" w:rsidRPr="000F2929">
        <w:rPr>
          <w:rFonts w:asciiTheme="majorBidi" w:hAnsiTheme="majorBidi" w:cstheme="majorBidi"/>
          <w:sz w:val="24"/>
          <w:szCs w:val="24"/>
        </w:rPr>
        <w:t>sąlyg</w:t>
      </w:r>
      <w:r w:rsidR="00B176FD" w:rsidRPr="000F2929">
        <w:rPr>
          <w:rFonts w:asciiTheme="majorBidi" w:hAnsiTheme="majorBidi" w:cstheme="majorBidi"/>
          <w:sz w:val="24"/>
          <w:szCs w:val="24"/>
        </w:rPr>
        <w:t>ų</w:t>
      </w:r>
      <w:r w:rsidR="00946722" w:rsidRPr="000F2929">
        <w:rPr>
          <w:rFonts w:asciiTheme="majorBidi" w:hAnsiTheme="majorBidi" w:cstheme="majorBidi"/>
          <w:sz w:val="24"/>
          <w:szCs w:val="24"/>
        </w:rPr>
        <w:t xml:space="preserve"> paaiškinimo</w:t>
      </w:r>
      <w:r w:rsidR="00B176FD" w:rsidRPr="000F2929">
        <w:rPr>
          <w:rFonts w:asciiTheme="majorBidi" w:hAnsiTheme="majorBidi" w:cstheme="majorBidi"/>
          <w:sz w:val="24"/>
          <w:szCs w:val="24"/>
        </w:rPr>
        <w:t>.</w:t>
      </w:r>
    </w:p>
    <w:p w14:paraId="24A7FE06" w14:textId="3C4D4775" w:rsidR="00BE0587" w:rsidRPr="000F2929" w:rsidRDefault="00BE0587" w:rsidP="00A06BBA">
      <w:pPr>
        <w:pStyle w:val="Body2"/>
        <w:numPr>
          <w:ilvl w:val="1"/>
          <w:numId w:val="11"/>
        </w:numPr>
        <w:tabs>
          <w:tab w:val="left" w:pos="990"/>
        </w:tabs>
        <w:spacing w:after="0"/>
        <w:ind w:firstLine="207"/>
        <w:rPr>
          <w:rFonts w:asciiTheme="majorBidi" w:hAnsiTheme="majorBidi" w:cstheme="majorBidi"/>
          <w:sz w:val="24"/>
          <w:szCs w:val="24"/>
          <w:lang w:val="lt-LT"/>
        </w:rPr>
      </w:pPr>
      <w:r w:rsidRPr="000F2929">
        <w:rPr>
          <w:rFonts w:asciiTheme="majorBidi" w:eastAsiaTheme="minorHAnsi" w:hAnsiTheme="majorBidi" w:cstheme="majorBidi"/>
          <w:sz w:val="24"/>
          <w:szCs w:val="24"/>
          <w:lang w:val="lt-LT"/>
        </w:rPr>
        <w:t>P</w:t>
      </w:r>
      <w:r w:rsidRPr="000F2929">
        <w:rPr>
          <w:rFonts w:asciiTheme="majorBidi" w:hAnsiTheme="majorBidi" w:cstheme="majorBidi"/>
          <w:sz w:val="24"/>
          <w:szCs w:val="24"/>
          <w:lang w:val="lt-LT"/>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2DCC42D" w:rsidR="002C5249" w:rsidRPr="000F2929" w:rsidRDefault="009D2F13" w:rsidP="127DD6E8">
      <w:pPr>
        <w:pStyle w:val="ListParagraph"/>
        <w:spacing w:after="120" w:line="20" w:lineRule="atLeast"/>
        <w:ind w:left="0" w:firstLine="567"/>
        <w:jc w:val="both"/>
        <w:rPr>
          <w:rFonts w:asciiTheme="majorBidi" w:hAnsiTheme="majorBidi" w:cstheme="majorBidi"/>
          <w:sz w:val="24"/>
          <w:szCs w:val="24"/>
        </w:rPr>
      </w:pPr>
      <w:r w:rsidRPr="000F2929">
        <w:rPr>
          <w:rFonts w:asciiTheme="majorBidi" w:hAnsiTheme="majorBidi" w:cstheme="majorBidi"/>
          <w:sz w:val="24"/>
          <w:szCs w:val="24"/>
        </w:rPr>
        <w:t xml:space="preserve">4.1. </w:t>
      </w:r>
      <w:r w:rsidR="002C5249" w:rsidRPr="000F2929">
        <w:rPr>
          <w:rFonts w:asciiTheme="majorBidi" w:hAnsiTheme="majorBidi" w:cstheme="majorBidi"/>
          <w:sz w:val="24"/>
          <w:szCs w:val="24"/>
        </w:rPr>
        <w:t>Reikalavimai dėl tiekėjo ir</w:t>
      </w:r>
      <w:bookmarkStart w:id="14" w:name="_Hlk41039660"/>
      <w:r w:rsidR="00942379" w:rsidRPr="000F2929">
        <w:rPr>
          <w:rFonts w:asciiTheme="majorBidi" w:hAnsiTheme="majorBidi" w:cstheme="majorBidi"/>
          <w:sz w:val="24"/>
          <w:szCs w:val="24"/>
        </w:rPr>
        <w:t xml:space="preserve"> </w:t>
      </w:r>
      <w:r w:rsidR="002C5249" w:rsidRPr="000F2929">
        <w:rPr>
          <w:rFonts w:asciiTheme="majorBidi" w:hAnsiTheme="majorBidi" w:cstheme="majorBidi"/>
          <w:sz w:val="24"/>
          <w:szCs w:val="24"/>
        </w:rPr>
        <w:t>subtiekėjų</w:t>
      </w:r>
      <w:r w:rsidR="00942379" w:rsidRPr="000F2929">
        <w:rPr>
          <w:rFonts w:asciiTheme="majorBidi" w:hAnsiTheme="majorBidi" w:cstheme="majorBidi"/>
          <w:sz w:val="24"/>
          <w:szCs w:val="24"/>
        </w:rPr>
        <w:t xml:space="preserve"> (jei taikoma)</w:t>
      </w:r>
      <w:r w:rsidR="00953F2B" w:rsidRPr="000F2929">
        <w:rPr>
          <w:rFonts w:asciiTheme="majorBidi" w:hAnsiTheme="majorBidi" w:cstheme="majorBidi"/>
          <w:sz w:val="24"/>
          <w:szCs w:val="24"/>
        </w:rPr>
        <w:t xml:space="preserve">, </w:t>
      </w:r>
      <w:r w:rsidR="007F34C7" w:rsidRPr="000F2929">
        <w:rPr>
          <w:rFonts w:asciiTheme="majorBidi" w:hAnsiTheme="majorBidi" w:cstheme="majorBidi"/>
          <w:sz w:val="24"/>
          <w:szCs w:val="24"/>
        </w:rPr>
        <w:t>ūkio subjektų, kurių pajėgumais tiekėjas remiasi,</w:t>
      </w:r>
      <w:r w:rsidR="002C5249" w:rsidRPr="000F2929">
        <w:rPr>
          <w:rFonts w:asciiTheme="majorBidi" w:hAnsiTheme="majorBidi" w:cstheme="majorBidi"/>
          <w:sz w:val="24"/>
          <w:szCs w:val="24"/>
        </w:rPr>
        <w:t xml:space="preserve"> </w:t>
      </w:r>
      <w:bookmarkEnd w:id="14"/>
      <w:r w:rsidR="002C5249" w:rsidRPr="000F2929">
        <w:rPr>
          <w:rFonts w:asciiTheme="majorBidi" w:hAnsiTheme="majorBidi" w:cstheme="majorBidi"/>
          <w:sz w:val="24"/>
          <w:szCs w:val="24"/>
        </w:rPr>
        <w:t xml:space="preserve">pašalinimo pagrindų nebuvimo bei jų nebuvimą patvirtinantys dokumentai nurodyti </w:t>
      </w:r>
      <w:r w:rsidR="006A737F" w:rsidRPr="000F2929">
        <w:rPr>
          <w:rFonts w:asciiTheme="majorBidi" w:hAnsiTheme="majorBidi" w:cstheme="majorBidi"/>
          <w:sz w:val="24"/>
          <w:szCs w:val="24"/>
        </w:rPr>
        <w:t xml:space="preserve">specialiųjų </w:t>
      </w:r>
      <w:r w:rsidR="006A737F" w:rsidRPr="000F2929">
        <w:rPr>
          <w:rFonts w:asciiTheme="majorBidi" w:eastAsia="Calibri" w:hAnsiTheme="majorBidi" w:cstheme="majorBidi"/>
          <w:sz w:val="24"/>
          <w:szCs w:val="24"/>
        </w:rPr>
        <w:t>p</w:t>
      </w:r>
      <w:r w:rsidR="00551FA7" w:rsidRPr="000F2929">
        <w:rPr>
          <w:rFonts w:asciiTheme="majorBidi" w:eastAsia="Calibri" w:hAnsiTheme="majorBidi" w:cstheme="majorBidi"/>
          <w:sz w:val="24"/>
          <w:szCs w:val="24"/>
        </w:rPr>
        <w:t xml:space="preserve">irkimo </w:t>
      </w:r>
      <w:r w:rsidR="006773B6" w:rsidRPr="000F2929">
        <w:rPr>
          <w:rFonts w:asciiTheme="majorBidi" w:eastAsia="Calibri" w:hAnsiTheme="majorBidi" w:cstheme="majorBidi"/>
          <w:sz w:val="24"/>
          <w:szCs w:val="24"/>
        </w:rPr>
        <w:t>sąlygų</w:t>
      </w:r>
      <w:r w:rsidR="00984B02" w:rsidRPr="000F2929">
        <w:rPr>
          <w:rFonts w:asciiTheme="majorBidi" w:hAnsiTheme="majorBidi" w:cstheme="majorBidi"/>
          <w:color w:val="00B050"/>
          <w:sz w:val="24"/>
          <w:szCs w:val="24"/>
        </w:rPr>
        <w:t xml:space="preserve"> </w:t>
      </w:r>
      <w:r w:rsidR="003C7C3E" w:rsidRPr="000F2929">
        <w:rPr>
          <w:rFonts w:asciiTheme="majorBidi" w:hAnsiTheme="majorBidi" w:cstheme="majorBidi"/>
          <w:color w:val="000000" w:themeColor="text1"/>
          <w:sz w:val="24"/>
          <w:szCs w:val="24"/>
        </w:rPr>
        <w:t>6</w:t>
      </w:r>
      <w:r w:rsidR="00984B02" w:rsidRPr="000F2929">
        <w:rPr>
          <w:rFonts w:asciiTheme="majorBidi" w:hAnsiTheme="majorBidi" w:cstheme="majorBidi"/>
          <w:color w:val="000000" w:themeColor="text1"/>
          <w:sz w:val="24"/>
          <w:szCs w:val="24"/>
        </w:rPr>
        <w:t xml:space="preserve"> </w:t>
      </w:r>
      <w:r w:rsidR="006773B6" w:rsidRPr="000F2929">
        <w:rPr>
          <w:rFonts w:asciiTheme="majorBidi" w:eastAsia="Calibri" w:hAnsiTheme="majorBidi" w:cstheme="majorBidi"/>
          <w:sz w:val="24"/>
          <w:szCs w:val="24"/>
        </w:rPr>
        <w:t>priede</w:t>
      </w:r>
      <w:r w:rsidR="002C5249" w:rsidRPr="000F2929">
        <w:rPr>
          <w:rFonts w:asciiTheme="majorBidi" w:hAnsiTheme="majorBidi" w:cstheme="majorBidi"/>
          <w:sz w:val="24"/>
          <w:szCs w:val="24"/>
        </w:rPr>
        <w:t xml:space="preserve">. </w:t>
      </w:r>
    </w:p>
    <w:p w14:paraId="34E32D48" w14:textId="34189658" w:rsidR="007B6F6D" w:rsidRPr="000F2929" w:rsidRDefault="00970624" w:rsidP="00970624">
      <w:pPr>
        <w:pStyle w:val="ListParagraph"/>
        <w:tabs>
          <w:tab w:val="left" w:pos="851"/>
        </w:tabs>
        <w:spacing w:after="0" w:line="20" w:lineRule="atLeast"/>
        <w:ind w:left="0" w:firstLine="567"/>
        <w:jc w:val="both"/>
        <w:rPr>
          <w:rFonts w:asciiTheme="majorBidi" w:hAnsiTheme="majorBidi" w:cstheme="majorBidi"/>
          <w:sz w:val="24"/>
          <w:szCs w:val="24"/>
        </w:rPr>
      </w:pPr>
      <w:r w:rsidRPr="000F2929">
        <w:rPr>
          <w:rFonts w:asciiTheme="majorBidi" w:hAnsiTheme="majorBidi" w:cstheme="majorBidi"/>
          <w:sz w:val="24"/>
          <w:szCs w:val="24"/>
        </w:rPr>
        <w:t>4.2.</w:t>
      </w:r>
      <w:r w:rsidR="00990E9B" w:rsidRPr="000F2929">
        <w:rPr>
          <w:rFonts w:asciiTheme="majorBidi" w:hAnsiTheme="majorBidi" w:cstheme="majorBidi"/>
          <w:sz w:val="24"/>
          <w:szCs w:val="24"/>
        </w:rPr>
        <w:t xml:space="preserve"> </w:t>
      </w:r>
      <w:r w:rsidR="00366A2E" w:rsidRPr="000F2929">
        <w:rPr>
          <w:rFonts w:asciiTheme="majorBidi" w:hAnsiTheme="majorBidi" w:cstheme="majorBidi"/>
          <w:sz w:val="24"/>
          <w:szCs w:val="24"/>
        </w:rPr>
        <w:t>Tiekėjams nustatomi kvalifikacijos reikalavimai ir jų atitiktį patvirtinantys dokumentai nurodyti šių pirkimo sąlygų 7 priede „</w:t>
      </w:r>
      <w:r w:rsidR="00366A2E" w:rsidRPr="000F2929">
        <w:rPr>
          <w:rFonts w:asciiTheme="majorBidi" w:eastAsia="Arial Unicode MS" w:hAnsiTheme="majorBidi" w:cstheme="majorBidi"/>
          <w:sz w:val="24"/>
          <w:szCs w:val="24"/>
        </w:rPr>
        <w:t>Tiekėjų kvalifikacijos reikalavimai</w:t>
      </w:r>
      <w:r w:rsidR="00366A2E" w:rsidRPr="000F2929">
        <w:rPr>
          <w:rFonts w:asciiTheme="majorBidi" w:hAnsiTheme="majorBidi" w:cstheme="majorBidi"/>
          <w:sz w:val="24"/>
          <w:szCs w:val="24"/>
        </w:rPr>
        <w:t>“</w:t>
      </w:r>
      <w:r w:rsidR="00A6625B" w:rsidRPr="000F2929">
        <w:rPr>
          <w:rFonts w:asciiTheme="majorBidi" w:hAnsiTheme="majorBidi" w:cstheme="majorBidi"/>
          <w:sz w:val="24"/>
          <w:szCs w:val="24"/>
        </w:rPr>
        <w:t xml:space="preserve">. </w:t>
      </w:r>
    </w:p>
    <w:p w14:paraId="6199437C" w14:textId="62454452" w:rsidR="000D3A4A" w:rsidRPr="000F2929" w:rsidRDefault="000D3A4A" w:rsidP="00970624">
      <w:pPr>
        <w:pStyle w:val="ListParagraph"/>
        <w:tabs>
          <w:tab w:val="left" w:pos="851"/>
        </w:tabs>
        <w:spacing w:after="0" w:line="20" w:lineRule="atLeast"/>
        <w:ind w:left="0" w:firstLine="567"/>
        <w:jc w:val="both"/>
        <w:rPr>
          <w:rFonts w:asciiTheme="majorBidi" w:hAnsiTheme="majorBidi" w:cstheme="majorBidi"/>
          <w:sz w:val="24"/>
          <w:szCs w:val="24"/>
          <w:highlight w:val="yellow"/>
        </w:rPr>
      </w:pPr>
      <w:r w:rsidRPr="000F2929">
        <w:rPr>
          <w:rFonts w:asciiTheme="majorBidi" w:hAnsiTheme="majorBidi" w:cstheme="majorBidi"/>
          <w:sz w:val="24"/>
          <w:szCs w:val="24"/>
        </w:rPr>
        <w:t xml:space="preserve">4.3. Kokybės vadybos sistemos ir (arba) aplinkos apsaugos vadybos sistemos standartų laikymosi reikalavimai pirkime nenustatomi.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19F6DEA" w14:textId="77777777" w:rsidR="0024012F" w:rsidRPr="000F2929" w:rsidRDefault="00D24970" w:rsidP="00DF66F4">
      <w:pPr>
        <w:pStyle w:val="Body2"/>
        <w:spacing w:after="0" w:line="247" w:lineRule="auto"/>
        <w:ind w:right="72" w:firstLine="576"/>
        <w:outlineLvl w:val="0"/>
        <w:rPr>
          <w:color w:val="auto"/>
          <w:sz w:val="24"/>
          <w:szCs w:val="24"/>
          <w:lang w:val="lt-LT"/>
        </w:rPr>
      </w:pPr>
      <w:r w:rsidRPr="000F2929">
        <w:rPr>
          <w:rFonts w:cstheme="minorHAnsi"/>
          <w:color w:val="000000" w:themeColor="text1"/>
          <w:sz w:val="24"/>
          <w:szCs w:val="24"/>
          <w:lang w:val="lt-LT"/>
        </w:rPr>
        <w:t>5</w:t>
      </w:r>
      <w:r w:rsidR="0037632B" w:rsidRPr="000F2929">
        <w:rPr>
          <w:rFonts w:cstheme="minorHAnsi"/>
          <w:color w:val="000000" w:themeColor="text1"/>
          <w:sz w:val="24"/>
          <w:szCs w:val="24"/>
          <w:lang w:val="lt-LT"/>
        </w:rPr>
        <w:t xml:space="preserve">.1. </w:t>
      </w:r>
      <w:r w:rsidR="0024012F" w:rsidRPr="000F2929">
        <w:rPr>
          <w:color w:val="auto"/>
          <w:sz w:val="24"/>
          <w:szCs w:val="24"/>
          <w:lang w:val="lt-LT"/>
        </w:rPr>
        <w:t>Pirkimui taikomos Reglamento nuostatos. Kartu su pasiūlymu tiekėjas turi pateikti užpildytą deklaraciją dėl (ne) atitikties Reglamento nuostatoms, kuri pateikta šių pirkimo sąlygų 8 priede „Tiekėjo deklaracija dėl sankcijų̨“. Kilus abejonių dėl tiekėjo (ne) atitikties Reglamento nuostatoms, perkančioji organizacija iš galimo laimėtojo prašys pateikti dokumentus, įrodančius deklaracijoje pateiktų duomenų teisingumą.</w:t>
      </w:r>
    </w:p>
    <w:p w14:paraId="0C488DBE" w14:textId="77777777" w:rsidR="0024012F" w:rsidRPr="00703039" w:rsidRDefault="0024012F" w:rsidP="00DF66F4">
      <w:pPr>
        <w:pStyle w:val="Body2"/>
        <w:spacing w:after="0" w:line="247" w:lineRule="auto"/>
        <w:ind w:right="72" w:firstLine="576"/>
        <w:outlineLvl w:val="0"/>
        <w:rPr>
          <w:color w:val="auto"/>
          <w:sz w:val="24"/>
          <w:szCs w:val="24"/>
          <w:lang w:val="lt-LT"/>
        </w:rPr>
      </w:pPr>
      <w:r>
        <w:rPr>
          <w:color w:val="auto"/>
          <w:sz w:val="24"/>
          <w:szCs w:val="24"/>
          <w:lang w:val="lt-LT"/>
        </w:rPr>
        <w:t xml:space="preserve">5.2. </w:t>
      </w:r>
      <w:r w:rsidRPr="00703039">
        <w:rPr>
          <w:color w:val="auto"/>
          <w:sz w:val="24"/>
          <w:szCs w:val="24"/>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6725C82" w14:textId="77777777" w:rsidR="0024012F" w:rsidRPr="00703039" w:rsidRDefault="0024012F" w:rsidP="00DF66F4">
      <w:pPr>
        <w:pStyle w:val="Body2"/>
        <w:spacing w:after="0" w:line="247" w:lineRule="auto"/>
        <w:ind w:right="72" w:firstLine="576"/>
        <w:outlineLvl w:val="0"/>
        <w:rPr>
          <w:color w:val="auto"/>
          <w:sz w:val="24"/>
          <w:szCs w:val="24"/>
          <w:lang w:val="lt-LT"/>
        </w:rPr>
      </w:pPr>
      <w:r>
        <w:rPr>
          <w:color w:val="auto"/>
          <w:sz w:val="24"/>
          <w:szCs w:val="24"/>
          <w:lang w:val="lt-LT"/>
        </w:rPr>
        <w:t xml:space="preserve">5.3. </w:t>
      </w:r>
      <w:r w:rsidRPr="00703039">
        <w:rPr>
          <w:color w:val="auto"/>
          <w:sz w:val="24"/>
          <w:szCs w:val="24"/>
          <w:lang w:val="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7C53C0B0" w14:textId="77777777" w:rsidR="0024012F" w:rsidRPr="00703039" w:rsidRDefault="0024012F" w:rsidP="00DF66F4">
      <w:pPr>
        <w:pStyle w:val="Body2"/>
        <w:spacing w:after="0" w:line="247" w:lineRule="auto"/>
        <w:ind w:right="72" w:firstLine="576"/>
        <w:outlineLvl w:val="0"/>
        <w:rPr>
          <w:color w:val="auto"/>
          <w:sz w:val="24"/>
          <w:szCs w:val="24"/>
          <w:lang w:val="lt-LT"/>
        </w:rPr>
      </w:pPr>
      <w:r w:rsidRPr="6B74F413">
        <w:rPr>
          <w:color w:val="auto"/>
          <w:sz w:val="24"/>
          <w:szCs w:val="24"/>
          <w:lang w:val="lt-LT"/>
        </w:rPr>
        <w:t>5.4. Perkančioji organizacija laiko, kad pirkimo objektas kelia grėsmę nacionaliniam saugumui, jei jis atitinka VPĮ 37 straipsnio 9 dalies 1 ir (ar) 2 punkte numatytas sąlygas. Tiekėjai kartu su pasiūlymu turi pateikti Nacionalinio saugumo atitikties deklaraciją (9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14:paraId="34141B7F" w14:textId="77777777" w:rsidR="0024012F" w:rsidRPr="00703039" w:rsidRDefault="0024012F" w:rsidP="00DF66F4">
      <w:pPr>
        <w:pStyle w:val="Body2"/>
        <w:spacing w:after="0" w:line="247" w:lineRule="auto"/>
        <w:ind w:right="72" w:firstLine="576"/>
        <w:outlineLvl w:val="0"/>
        <w:rPr>
          <w:color w:val="auto"/>
          <w:sz w:val="24"/>
          <w:szCs w:val="24"/>
          <w:lang w:val="lt-LT"/>
        </w:rPr>
      </w:pPr>
      <w:r>
        <w:rPr>
          <w:color w:val="auto"/>
          <w:sz w:val="24"/>
          <w:szCs w:val="24"/>
          <w:lang w:val="lt-LT"/>
        </w:rPr>
        <w:lastRenderedPageBreak/>
        <w:t xml:space="preserve">5.5. </w:t>
      </w:r>
      <w:r w:rsidRPr="00703039">
        <w:rPr>
          <w:color w:val="auto"/>
          <w:sz w:val="24"/>
          <w:szCs w:val="24"/>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Nacionalinio saugumo atitikties deklaraciją (9 priedas). Perkančioji organizacija iš ekonomiškai naudingiausią pasiūlymą pateikusio tiekėjo reikalaus pateikti vieną (esant poreikiui – kelis) VPĮ 51 straipsnio 12 dalyje numatytą dokumentą.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26F9ED9" w14:textId="77777777" w:rsidR="0024012F" w:rsidRPr="00703039" w:rsidRDefault="0024012F" w:rsidP="00DF66F4">
      <w:pPr>
        <w:pStyle w:val="Body2"/>
        <w:spacing w:after="0" w:line="247" w:lineRule="auto"/>
        <w:ind w:right="72" w:firstLine="576"/>
        <w:outlineLvl w:val="0"/>
        <w:rPr>
          <w:color w:val="auto"/>
          <w:sz w:val="24"/>
          <w:szCs w:val="24"/>
          <w:lang w:val="lt-LT"/>
        </w:rPr>
      </w:pPr>
      <w:r w:rsidRPr="6B74F413">
        <w:rPr>
          <w:color w:val="auto"/>
          <w:sz w:val="24"/>
          <w:szCs w:val="24"/>
          <w:lang w:val="lt-LT"/>
        </w:rPr>
        <w:t xml:space="preserve">5.6. Tiekėjo siūlomos prekės (įskaitant jų gamintojus)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0F2D97CB" w14:textId="77777777" w:rsidR="0024012F" w:rsidRPr="00703039" w:rsidRDefault="0024012F" w:rsidP="00DF66F4">
      <w:pPr>
        <w:pStyle w:val="Body2"/>
        <w:spacing w:after="0" w:line="247" w:lineRule="auto"/>
        <w:ind w:right="72" w:firstLine="576"/>
        <w:outlineLvl w:val="0"/>
        <w:rPr>
          <w:color w:val="auto"/>
          <w:sz w:val="24"/>
          <w:szCs w:val="24"/>
          <w:lang w:val="lt-LT"/>
        </w:rPr>
      </w:pPr>
      <w:r>
        <w:rPr>
          <w:color w:val="auto"/>
          <w:sz w:val="24"/>
          <w:szCs w:val="24"/>
          <w:lang w:val="lt-LT"/>
        </w:rPr>
        <w:t xml:space="preserve">5.7. </w:t>
      </w:r>
      <w:r w:rsidRPr="00703039">
        <w:rPr>
          <w:color w:val="auto"/>
          <w:sz w:val="24"/>
          <w:szCs w:val="24"/>
          <w:lang w:val="lt-LT"/>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2FC7443C" w14:textId="1D322677" w:rsidR="00DF3DDF" w:rsidRDefault="0024012F" w:rsidP="00DF66F4">
      <w:pPr>
        <w:spacing w:after="0" w:line="240" w:lineRule="auto"/>
        <w:ind w:right="72" w:firstLine="567"/>
        <w:jc w:val="both"/>
        <w:rPr>
          <w:rFonts w:cstheme="minorHAnsi"/>
          <w:color w:val="000000" w:themeColor="text1"/>
        </w:rPr>
      </w:pPr>
      <w:r w:rsidRPr="000F2929">
        <w:rPr>
          <w:rFonts w:asciiTheme="majorBidi" w:eastAsia="Arial Unicode MS" w:hAnsiTheme="majorBidi" w:cstheme="majorBidi"/>
          <w:sz w:val="24"/>
          <w:szCs w:val="24"/>
        </w:rPr>
        <w:t xml:space="preserve">5.8. Perkančioji organizacija atmes tiekėjo pasiūlymą, jei bus tenkinama bent viena VPĮ 45 straipsnio </w:t>
      </w:r>
      <w:bookmarkStart w:id="16" w:name="_Hlk219387285"/>
      <w:r w:rsidRPr="000F2929">
        <w:rPr>
          <w:rFonts w:asciiTheme="majorBidi" w:hAnsiTheme="majorBidi" w:cstheme="majorBidi"/>
          <w:iCs/>
          <w:sz w:val="24"/>
          <w:szCs w:val="24"/>
        </w:rPr>
        <w:t>2</w:t>
      </w:r>
      <w:r w:rsidRPr="000F2929">
        <w:rPr>
          <w:rFonts w:asciiTheme="majorBidi" w:hAnsiTheme="majorBidi" w:cstheme="majorBidi"/>
          <w:iCs/>
          <w:sz w:val="24"/>
          <w:szCs w:val="24"/>
          <w:vertAlign w:val="superscript"/>
        </w:rPr>
        <w:t>1</w:t>
      </w:r>
      <w:bookmarkEnd w:id="16"/>
      <w:r w:rsidRPr="000F2929">
        <w:rPr>
          <w:rFonts w:asciiTheme="majorBidi" w:hAnsiTheme="majorBidi" w:cstheme="majorBidi"/>
          <w:i/>
          <w:sz w:val="24"/>
          <w:szCs w:val="24"/>
          <w:vertAlign w:val="superscript"/>
        </w:rPr>
        <w:t xml:space="preserve"> </w:t>
      </w:r>
      <w:r w:rsidRPr="000F2929">
        <w:rPr>
          <w:rFonts w:asciiTheme="majorBidi" w:eastAsia="Arial Unicode MS" w:hAnsiTheme="majorBidi" w:cstheme="majorBidi"/>
          <w:sz w:val="24"/>
          <w:szCs w:val="24"/>
        </w:rPr>
        <w:t xml:space="preserve">dalies 3 ir 6 punktuose nurodytų sąlygų.  Tiekėjas kartu su pasiūlymu turi pateikti  šių </w:t>
      </w:r>
      <w:r w:rsidRPr="00DD5A54">
        <w:rPr>
          <w:rFonts w:asciiTheme="majorBidi" w:eastAsia="Arial Unicode MS" w:hAnsiTheme="majorBidi" w:cstheme="majorBidi"/>
          <w:sz w:val="24"/>
          <w:szCs w:val="24"/>
        </w:rPr>
        <w:t>pirkimo sąlygų 1</w:t>
      </w:r>
      <w:r w:rsidR="00DD5A54" w:rsidRPr="00DD5A54">
        <w:rPr>
          <w:rFonts w:asciiTheme="majorBidi" w:eastAsia="Arial Unicode MS" w:hAnsiTheme="majorBidi" w:cstheme="majorBidi"/>
          <w:sz w:val="24"/>
          <w:szCs w:val="24"/>
        </w:rPr>
        <w:t>1</w:t>
      </w:r>
      <w:r w:rsidRPr="00DD5A54">
        <w:rPr>
          <w:rFonts w:asciiTheme="majorBidi" w:eastAsia="Arial Unicode MS" w:hAnsiTheme="majorBidi" w:cstheme="majorBidi"/>
          <w:sz w:val="24"/>
          <w:szCs w:val="24"/>
        </w:rPr>
        <w:t xml:space="preserve"> priedo „</w:t>
      </w:r>
      <w:r w:rsidRPr="00DD5A54">
        <w:rPr>
          <w:rFonts w:asciiTheme="majorBidi" w:hAnsiTheme="majorBidi" w:cstheme="majorBidi"/>
          <w:sz w:val="24"/>
          <w:szCs w:val="24"/>
        </w:rPr>
        <w:t xml:space="preserve">VPĮ 45 str. 2¹ d. reikalavimų atitikties deklaracija“  </w:t>
      </w:r>
      <w:r w:rsidRPr="00DD5A54">
        <w:rPr>
          <w:rFonts w:asciiTheme="majorBidi" w:eastAsia="Arial Unicode MS" w:hAnsiTheme="majorBidi" w:cstheme="majorBidi"/>
          <w:sz w:val="24"/>
          <w:szCs w:val="24"/>
        </w:rPr>
        <w:t>deklaraciją dėl atitikties VPĮ 45 straipsnio 21 dalies 3 ir 6 punktams</w:t>
      </w:r>
      <w:r w:rsidR="00E97CF6" w:rsidRPr="00DD5A54">
        <w:rPr>
          <w:rFonts w:asciiTheme="majorBidi" w:hAnsiTheme="majorBidi" w:cstheme="majorBidi"/>
          <w:iCs/>
          <w:color w:val="000000" w:themeColor="text1"/>
          <w:sz w:val="24"/>
          <w:szCs w:val="24"/>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139C2AC1" w14:textId="77777777"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 xml:space="preserve">6.1. </w:t>
      </w:r>
      <w:r w:rsidRPr="00703039">
        <w:rPr>
          <w:color w:val="auto"/>
          <w:sz w:val="24"/>
          <w:szCs w:val="24"/>
          <w:lang w:val="lt-LT"/>
        </w:rPr>
        <w:t>Tiekėjo pasiūlymą sudaro CVP IS pateikiamų ir žemiau nurodytų dokumentų visuma:</w:t>
      </w:r>
    </w:p>
    <w:p w14:paraId="6920F5D1" w14:textId="7B892BAA" w:rsidR="00DF66F4" w:rsidRPr="00703039" w:rsidRDefault="00DF66F4" w:rsidP="002158D5">
      <w:pPr>
        <w:pStyle w:val="Body2"/>
        <w:spacing w:after="0"/>
        <w:ind w:firstLine="540"/>
        <w:outlineLvl w:val="0"/>
        <w:rPr>
          <w:color w:val="auto"/>
          <w:sz w:val="24"/>
          <w:szCs w:val="24"/>
          <w:lang w:val="lt-LT"/>
        </w:rPr>
      </w:pPr>
      <w:r>
        <w:rPr>
          <w:color w:val="auto"/>
          <w:sz w:val="24"/>
          <w:szCs w:val="24"/>
          <w:lang w:val="lt-LT"/>
        </w:rPr>
        <w:t xml:space="preserve">6.1.1. </w:t>
      </w:r>
      <w:r w:rsidRPr="00703039">
        <w:rPr>
          <w:color w:val="auto"/>
          <w:sz w:val="24"/>
          <w:szCs w:val="24"/>
          <w:lang w:val="lt-LT"/>
        </w:rPr>
        <w:t xml:space="preserve">Tiekėjo pasirašytas pasiūlymas, parengtas užpildant pagal šių pirkimo sąlygų 5 priedą „Pasiūlymo forma“ ir </w:t>
      </w:r>
      <w:r w:rsidR="005926CE" w:rsidRPr="00703039">
        <w:rPr>
          <w:color w:val="auto"/>
          <w:sz w:val="24"/>
          <w:szCs w:val="24"/>
          <w:lang w:val="lt-LT"/>
        </w:rPr>
        <w:t>užpildyta šių pirkimo sąlygų 3 priedo „Techninė specifikacija“ ir atitikimą pagrindžiantys dokumentai, reikalaujami šiame priede</w:t>
      </w:r>
      <w:r w:rsidRPr="00703039">
        <w:rPr>
          <w:color w:val="auto"/>
          <w:sz w:val="24"/>
          <w:szCs w:val="24"/>
          <w:lang w:val="lt-LT"/>
        </w:rPr>
        <w:t>;</w:t>
      </w:r>
    </w:p>
    <w:p w14:paraId="30834C9C" w14:textId="77777777"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 xml:space="preserve">6.1.2. </w:t>
      </w:r>
      <w:r w:rsidRPr="00703039">
        <w:rPr>
          <w:color w:val="auto"/>
          <w:sz w:val="24"/>
          <w:szCs w:val="24"/>
          <w:lang w:val="lt-LT"/>
        </w:rPr>
        <w:t>užpildytas EBVPD (šių pirkimo sąlygų 4 priedas „Europos bendrasis viešųjų pirkimų dokumentas EBVPD“). Pateikdamas pasiūlymą, tiekėjas patvirtina ir EBVPD tikrumą;</w:t>
      </w:r>
    </w:p>
    <w:p w14:paraId="381ED5EA" w14:textId="317CFF8B" w:rsidR="00DF66F4" w:rsidRPr="00703039" w:rsidRDefault="00DF66F4" w:rsidP="002158D5">
      <w:pPr>
        <w:pStyle w:val="Body2"/>
        <w:spacing w:after="0" w:line="247" w:lineRule="auto"/>
        <w:ind w:firstLine="540"/>
        <w:outlineLvl w:val="0"/>
        <w:rPr>
          <w:color w:val="auto"/>
          <w:sz w:val="24"/>
          <w:szCs w:val="24"/>
          <w:lang w:val="lt-LT"/>
        </w:rPr>
      </w:pPr>
      <w:r w:rsidRPr="6B74F413">
        <w:rPr>
          <w:color w:val="auto"/>
          <w:sz w:val="24"/>
          <w:szCs w:val="24"/>
          <w:lang w:val="lt-LT"/>
        </w:rPr>
        <w:t xml:space="preserve">6.1.3. Tiekėjo deklaracijos parengtos pagal šių pirkimo sąlygų 8 priede „Tiekėjo deklaracija dėl sankcijų̨“, 9 priede „Nacionalinio saugumo reikalavimų atitikties deklaracija“ ir </w:t>
      </w:r>
      <w:r w:rsidRPr="00441A72">
        <w:rPr>
          <w:color w:val="auto"/>
          <w:sz w:val="24"/>
          <w:szCs w:val="24"/>
          <w:lang w:val="lt-LT"/>
        </w:rPr>
        <w:t>1</w:t>
      </w:r>
      <w:r w:rsidR="432C43EF" w:rsidRPr="00441A72">
        <w:rPr>
          <w:color w:val="auto"/>
          <w:sz w:val="24"/>
          <w:szCs w:val="24"/>
          <w:lang w:val="lt-LT"/>
        </w:rPr>
        <w:t>1</w:t>
      </w:r>
      <w:r w:rsidRPr="00441A72">
        <w:rPr>
          <w:color w:val="auto"/>
          <w:sz w:val="24"/>
          <w:szCs w:val="24"/>
          <w:lang w:val="lt-LT"/>
        </w:rPr>
        <w:t xml:space="preserve"> p</w:t>
      </w:r>
      <w:r w:rsidRPr="6B74F413">
        <w:rPr>
          <w:color w:val="auto"/>
          <w:sz w:val="24"/>
          <w:szCs w:val="24"/>
          <w:lang w:val="lt-LT"/>
        </w:rPr>
        <w:t>riede „</w:t>
      </w:r>
      <w:r w:rsidRPr="6B74F413">
        <w:rPr>
          <w:sz w:val="24"/>
          <w:szCs w:val="24"/>
          <w:lang w:val="lt-LT"/>
        </w:rPr>
        <w:t xml:space="preserve">VPĮ 45 str. 2¹ d. reikalavimų atitikties deklaracija“ </w:t>
      </w:r>
      <w:r w:rsidRPr="6B74F413">
        <w:rPr>
          <w:color w:val="auto"/>
          <w:sz w:val="24"/>
          <w:szCs w:val="24"/>
          <w:lang w:val="lt-LT"/>
        </w:rPr>
        <w:t>pateiktas formas;</w:t>
      </w:r>
    </w:p>
    <w:p w14:paraId="52F3619A" w14:textId="00856351"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6.1.</w:t>
      </w:r>
      <w:r w:rsidR="00BB54CE">
        <w:rPr>
          <w:color w:val="auto"/>
          <w:sz w:val="24"/>
          <w:szCs w:val="24"/>
          <w:lang w:val="lt-LT"/>
        </w:rPr>
        <w:t>4</w:t>
      </w:r>
      <w:r>
        <w:rPr>
          <w:color w:val="auto"/>
          <w:sz w:val="24"/>
          <w:szCs w:val="24"/>
          <w:lang w:val="lt-LT"/>
        </w:rPr>
        <w:t xml:space="preserve">. </w:t>
      </w:r>
      <w:r w:rsidRPr="00703039">
        <w:rPr>
          <w:color w:val="auto"/>
          <w:sz w:val="24"/>
          <w:szCs w:val="24"/>
          <w:lang w:val="lt-LT"/>
        </w:rPr>
        <w:t>jungtinės veiklos sutarties kopija (jeigu pirkime dalyvauja ūkio subjektų grupė jungtinės veiklos sutarties pagrindu);</w:t>
      </w:r>
    </w:p>
    <w:p w14:paraId="5DF44289" w14:textId="62802BF4"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6.1.</w:t>
      </w:r>
      <w:r w:rsidR="00BB54CE">
        <w:rPr>
          <w:color w:val="auto"/>
          <w:sz w:val="24"/>
          <w:szCs w:val="24"/>
          <w:lang w:val="lt-LT"/>
        </w:rPr>
        <w:t>5</w:t>
      </w:r>
      <w:r>
        <w:rPr>
          <w:color w:val="auto"/>
          <w:sz w:val="24"/>
          <w:szCs w:val="24"/>
          <w:lang w:val="lt-LT"/>
        </w:rPr>
        <w:t xml:space="preserve">. </w:t>
      </w:r>
      <w:r w:rsidRPr="00703039">
        <w:rPr>
          <w:color w:val="auto"/>
          <w:sz w:val="24"/>
          <w:szCs w:val="24"/>
          <w:lang w:val="lt-LT"/>
        </w:rPr>
        <w:t>dokumentas, patvirtinantis, kad asmuo, kuris pateikė ir pasirašė pasiūlymą (jei jis ne tiekėjo vadovas), turėjo teisę jį pateikti ir pasirašyti;</w:t>
      </w:r>
    </w:p>
    <w:p w14:paraId="7EA969B1" w14:textId="5DA6D006"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6.1.</w:t>
      </w:r>
      <w:r w:rsidR="00BB54CE">
        <w:rPr>
          <w:color w:val="auto"/>
          <w:sz w:val="24"/>
          <w:szCs w:val="24"/>
          <w:lang w:val="lt-LT"/>
        </w:rPr>
        <w:t>6</w:t>
      </w:r>
      <w:r>
        <w:rPr>
          <w:color w:val="auto"/>
          <w:sz w:val="24"/>
          <w:szCs w:val="24"/>
          <w:lang w:val="lt-LT"/>
        </w:rPr>
        <w:t xml:space="preserve">. </w:t>
      </w:r>
      <w:r w:rsidRPr="00703039">
        <w:rPr>
          <w:color w:val="auto"/>
          <w:sz w:val="24"/>
          <w:szCs w:val="24"/>
          <w:lang w:val="lt-LT"/>
        </w:rPr>
        <w:t>pasiūlymo galiojimą užtikrinantis dokumentas (jeigu reikalaujama);</w:t>
      </w:r>
    </w:p>
    <w:p w14:paraId="4448A908" w14:textId="5CA7B85C"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6.1.</w:t>
      </w:r>
      <w:r w:rsidR="00BB54CE">
        <w:rPr>
          <w:color w:val="auto"/>
          <w:sz w:val="24"/>
          <w:szCs w:val="24"/>
          <w:lang w:val="lt-LT"/>
        </w:rPr>
        <w:t>7</w:t>
      </w:r>
      <w:r>
        <w:rPr>
          <w:color w:val="auto"/>
          <w:sz w:val="24"/>
          <w:szCs w:val="24"/>
          <w:lang w:val="lt-LT"/>
        </w:rPr>
        <w:t xml:space="preserve">. </w:t>
      </w:r>
      <w:r w:rsidRPr="00703039">
        <w:rPr>
          <w:color w:val="auto"/>
          <w:sz w:val="24"/>
          <w:szCs w:val="24"/>
          <w:lang w:val="lt-LT"/>
        </w:rPr>
        <w:t>jei tiekėjas pasitelkia ūkio subjektus, kurių pajėgumais remiasi, – įrodymai, kad šie ištekliai bus prieinami per visą sutartinių įsipareigojimų vykdymo laikotarpį;</w:t>
      </w:r>
    </w:p>
    <w:p w14:paraId="328969F4" w14:textId="4740542D"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lastRenderedPageBreak/>
        <w:t>6.1.</w:t>
      </w:r>
      <w:r w:rsidR="00BB54CE">
        <w:rPr>
          <w:color w:val="auto"/>
          <w:sz w:val="24"/>
          <w:szCs w:val="24"/>
          <w:lang w:val="lt-LT"/>
        </w:rPr>
        <w:t>8</w:t>
      </w:r>
      <w:r>
        <w:rPr>
          <w:color w:val="auto"/>
          <w:sz w:val="24"/>
          <w:szCs w:val="24"/>
          <w:lang w:val="lt-LT"/>
        </w:rPr>
        <w:t xml:space="preserve">. </w:t>
      </w:r>
      <w:r w:rsidRPr="00703039">
        <w:rPr>
          <w:color w:val="auto"/>
          <w:sz w:val="24"/>
          <w:szCs w:val="24"/>
          <w:lang w:val="lt-LT"/>
        </w:rPr>
        <w:t>jei tiekėjas pasitelkia subtiekėjus, subtiekėjo deklaracija ar kitas dokumentas, patvirtinantis jo sutikimą būti subtiekėju pirkime.</w:t>
      </w:r>
    </w:p>
    <w:p w14:paraId="5CB28B82" w14:textId="77777777" w:rsidR="00DF66F4" w:rsidRPr="00703039" w:rsidRDefault="00DF66F4" w:rsidP="002158D5">
      <w:pPr>
        <w:pStyle w:val="Body2"/>
        <w:spacing w:after="0" w:line="247" w:lineRule="auto"/>
        <w:ind w:firstLine="540"/>
        <w:outlineLvl w:val="0"/>
        <w:rPr>
          <w:color w:val="auto"/>
          <w:sz w:val="24"/>
          <w:szCs w:val="24"/>
          <w:lang w:val="lt-LT"/>
        </w:rPr>
      </w:pPr>
      <w:r>
        <w:rPr>
          <w:color w:val="auto"/>
          <w:sz w:val="24"/>
          <w:szCs w:val="24"/>
          <w:lang w:val="lt-LT"/>
        </w:rPr>
        <w:t xml:space="preserve">6.2. </w:t>
      </w:r>
      <w:r w:rsidRPr="00703039">
        <w:rPr>
          <w:color w:val="auto"/>
          <w:sz w:val="24"/>
          <w:szCs w:val="24"/>
          <w:lang w:val="lt-LT"/>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89EDA36" w14:textId="77777777" w:rsidR="00DF66F4" w:rsidRPr="00703039" w:rsidRDefault="00DF66F4" w:rsidP="002158D5">
      <w:pPr>
        <w:pStyle w:val="Body2"/>
        <w:spacing w:after="0" w:line="247" w:lineRule="auto"/>
        <w:ind w:firstLine="540"/>
        <w:outlineLvl w:val="0"/>
        <w:rPr>
          <w:sz w:val="24"/>
          <w:szCs w:val="24"/>
          <w:lang w:val="lt-LT"/>
        </w:rPr>
      </w:pPr>
      <w:r>
        <w:rPr>
          <w:color w:val="auto"/>
          <w:sz w:val="24"/>
          <w:szCs w:val="24"/>
          <w:lang w:val="lt-LT"/>
        </w:rPr>
        <w:t xml:space="preserve">6.2.1. </w:t>
      </w:r>
      <w:r w:rsidRPr="00703039">
        <w:rPr>
          <w:color w:val="auto"/>
          <w:sz w:val="24"/>
          <w:szCs w:val="24"/>
          <w:lang w:val="lt-LT"/>
        </w:rPr>
        <w:t>pateikiami kvalifikuotu elektroniniu parašu pasirašyti elektroninėmis priemonėmis suformuoti dokumentai;</w:t>
      </w:r>
    </w:p>
    <w:p w14:paraId="1126173F" w14:textId="77777777" w:rsidR="00DF66F4" w:rsidRPr="00703039" w:rsidRDefault="00DF66F4" w:rsidP="002158D5">
      <w:pPr>
        <w:pStyle w:val="Body2"/>
        <w:spacing w:after="0" w:line="247" w:lineRule="auto"/>
        <w:ind w:firstLine="540"/>
        <w:outlineLvl w:val="0"/>
        <w:rPr>
          <w:sz w:val="24"/>
          <w:szCs w:val="24"/>
          <w:lang w:val="lt-LT"/>
        </w:rPr>
      </w:pPr>
      <w:r>
        <w:rPr>
          <w:color w:val="auto"/>
          <w:sz w:val="24"/>
          <w:szCs w:val="24"/>
          <w:lang w:val="lt-LT"/>
        </w:rPr>
        <w:t xml:space="preserve">6.2.2. </w:t>
      </w:r>
      <w:r w:rsidRPr="00703039">
        <w:rPr>
          <w:color w:val="auto"/>
          <w:sz w:val="24"/>
          <w:szCs w:val="24"/>
          <w:lang w:val="lt-LT"/>
        </w:rPr>
        <w:t>skaitmeninės dokumentų kopijos (fiziniu parašu tvirtinami dokumentai turi būti pateikiami pasirašyti ir nuskenuoti).</w:t>
      </w:r>
    </w:p>
    <w:p w14:paraId="7D568641" w14:textId="71B217FB" w:rsidR="00DF66F4" w:rsidRPr="00703039" w:rsidRDefault="00DF66F4" w:rsidP="002158D5">
      <w:pPr>
        <w:pStyle w:val="Body2"/>
        <w:spacing w:after="0" w:line="247" w:lineRule="auto"/>
        <w:ind w:firstLine="540"/>
        <w:outlineLvl w:val="0"/>
        <w:rPr>
          <w:color w:val="auto"/>
          <w:sz w:val="24"/>
          <w:szCs w:val="24"/>
          <w:lang w:val="lt-LT"/>
        </w:rPr>
      </w:pPr>
      <w:r w:rsidRPr="11B358AF">
        <w:rPr>
          <w:color w:val="auto"/>
          <w:sz w:val="24"/>
          <w:szCs w:val="24"/>
          <w:lang w:val="lt-LT"/>
        </w:rPr>
        <w:t xml:space="preserve">6.3. Pasiūlymas turi būti parengtas lietuvių kalba. Siūlomų prekių atitikties pagrindimui su pasiūlymu teikiami dokumentai </w:t>
      </w:r>
      <w:r w:rsidRPr="11B358AF">
        <w:rPr>
          <w:sz w:val="24"/>
          <w:szCs w:val="24"/>
          <w:lang w:val="lt-LT"/>
        </w:rPr>
        <w:t xml:space="preserve">gali būti anglų kalba. </w:t>
      </w:r>
      <w:r w:rsidRPr="11B358AF">
        <w:rPr>
          <w:color w:val="auto"/>
          <w:sz w:val="24"/>
          <w:szCs w:val="24"/>
          <w:lang w:val="lt-LT"/>
        </w:rPr>
        <w:t xml:space="preserve">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B69588E" w14:textId="77777777" w:rsidR="00DF66F4" w:rsidRDefault="00DF66F4" w:rsidP="002158D5">
      <w:pPr>
        <w:pStyle w:val="Body2"/>
        <w:spacing w:after="0" w:line="247" w:lineRule="auto"/>
        <w:ind w:firstLine="540"/>
        <w:outlineLvl w:val="0"/>
        <w:rPr>
          <w:color w:val="auto"/>
          <w:sz w:val="24"/>
          <w:szCs w:val="24"/>
          <w:lang w:val="lt-LT"/>
        </w:rPr>
      </w:pPr>
      <w:r>
        <w:rPr>
          <w:color w:val="auto"/>
          <w:sz w:val="24"/>
          <w:szCs w:val="24"/>
          <w:lang w:val="lt-LT"/>
        </w:rPr>
        <w:t xml:space="preserve">6.4. </w:t>
      </w:r>
      <w:r w:rsidRPr="00703039">
        <w:rPr>
          <w:color w:val="auto"/>
          <w:sz w:val="24"/>
          <w:szCs w:val="24"/>
          <w:lang w:val="lt-LT"/>
        </w:rPr>
        <w:t xml:space="preserve">Bendra pasiūlymo kaina su PVM turi būti nurodoma dviejų skaičių po kablelio tikslumu. Šią kainą sudarančios kainos sudedamosios dalys ar įkainiai gali būti išreikštos dviejų skaičių po kablelio tikslumu. </w:t>
      </w:r>
    </w:p>
    <w:p w14:paraId="22059CDA" w14:textId="50E245CA" w:rsidR="003A0EC0" w:rsidRPr="00723492" w:rsidRDefault="003A0EC0" w:rsidP="00DF66F4">
      <w:pPr>
        <w:pStyle w:val="ListParagraph"/>
        <w:spacing w:line="240" w:lineRule="auto"/>
        <w:ind w:left="567"/>
        <w:jc w:val="both"/>
        <w:rPr>
          <w:rFonts w:cstheme="minorHAnsi"/>
        </w:rPr>
      </w:pPr>
      <w:r w:rsidRPr="00A217B2">
        <w:t xml:space="preserve"> </w:t>
      </w:r>
    </w:p>
    <w:p w14:paraId="7A15AE0A" w14:textId="4F13C3A7" w:rsidR="00EE1C85" w:rsidRPr="00F0499F" w:rsidRDefault="00EE1C85" w:rsidP="00464C67">
      <w:pPr>
        <w:pStyle w:val="Heading1"/>
        <w:numPr>
          <w:ilvl w:val="0"/>
          <w:numId w:val="47"/>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7ABBA070" w14:textId="671AB20A" w:rsidR="000D000C" w:rsidRPr="000D000C" w:rsidRDefault="00655F17" w:rsidP="00A24ABF">
      <w:pPr>
        <w:pStyle w:val="ListParagraph"/>
        <w:spacing w:after="0" w:line="240" w:lineRule="auto"/>
        <w:ind w:left="90" w:firstLine="450"/>
        <w:jc w:val="both"/>
        <w:rPr>
          <w:rFonts w:asciiTheme="majorBidi" w:eastAsia="Calibri" w:hAnsiTheme="majorBidi" w:cstheme="majorBidi"/>
          <w:sz w:val="24"/>
          <w:szCs w:val="24"/>
        </w:rPr>
      </w:pPr>
      <w:r w:rsidRPr="002553C4">
        <w:rPr>
          <w:rFonts w:asciiTheme="majorBidi" w:hAnsiTheme="majorBidi" w:cstheme="majorBidi"/>
          <w:sz w:val="24"/>
          <w:szCs w:val="24"/>
        </w:rPr>
        <w:t xml:space="preserve">7.1.  </w:t>
      </w:r>
      <w:r w:rsidR="00A24ABF" w:rsidRPr="00703039">
        <w:rPr>
          <w:rFonts w:eastAsia="Calibri"/>
        </w:rPr>
        <w:t xml:space="preserve">Perkančioji organizacija nereikalauja užtikrinti pasiūlymo galiojimą, tačiau pasilieka teisę, </w:t>
      </w:r>
      <w:r w:rsidR="00A24ABF" w:rsidRPr="00703039">
        <w:rPr>
          <w:iCs/>
        </w:rPr>
        <w:t>jei tiekėjas, kuris bus kviečiamas sudaryti Sutartį, vengs ir/ ar atsisakys sudaryti Sutartį, jis,</w:t>
      </w:r>
      <w:r w:rsidR="00A24ABF" w:rsidRPr="00703039">
        <w:rPr>
          <w:rStyle w:val="Laukeliai"/>
          <w:rFonts w:ascii="Times New Roman" w:hAnsi="Times New Roman" w:cs="Times New Roman"/>
          <w:sz w:val="24"/>
          <w:szCs w:val="24"/>
        </w:rPr>
        <w:t xml:space="preserve"> Perkančiajai organizacijai </w:t>
      </w:r>
      <w:r w:rsidR="00A24ABF" w:rsidRPr="00703039">
        <w:rPr>
          <w:iCs/>
        </w:rPr>
        <w:t xml:space="preserve">pareikalavus, turės sumokėti  0,1 proc. tiekėjo pasiūlymo kainos EUR be PVM dydžio baudą bei padengti patirtus tiesioginius nuostolius, kiek jų nepadengia aukščiau nurodyta bauda. </w:t>
      </w:r>
      <w:r w:rsidR="00A24ABF" w:rsidRPr="00703039">
        <w:rPr>
          <w:b/>
          <w:bCs/>
        </w:rPr>
        <w:t>Tiesioginiais nuostoliais bus laikomas kainos skirtumas tarp Sutartį atsisakiusio pasirašyti Tiekėjo pasiūlymo kainos EUR be PVM ir kito Tiekėjo, pasiūlymų eilėje esančio po atsisakiusio sudaryti sutartį tiekėjo, pasiūlymo kainos EUR be PVM</w:t>
      </w:r>
      <w:r w:rsidR="000D000C" w:rsidRPr="000D000C">
        <w:rPr>
          <w:rFonts w:asciiTheme="majorBidi" w:eastAsia="Calibri" w:hAnsiTheme="majorBidi" w:cstheme="majorBidi"/>
          <w:sz w:val="24"/>
          <w:szCs w:val="24"/>
        </w:rPr>
        <w:t>.</w:t>
      </w:r>
    </w:p>
    <w:p w14:paraId="2B38CB47" w14:textId="0B06E2C0" w:rsidR="00B3551C" w:rsidRPr="00F0499F" w:rsidRDefault="00B3551C" w:rsidP="00AA14EE">
      <w:pPr>
        <w:pStyle w:val="ListParagraph"/>
        <w:spacing w:after="0" w:line="240" w:lineRule="auto"/>
        <w:ind w:left="0" w:firstLine="567"/>
        <w:jc w:val="both"/>
      </w:pPr>
    </w:p>
    <w:p w14:paraId="7136C94B" w14:textId="6E03C3FE" w:rsidR="00040C0F" w:rsidRPr="00FD51C2" w:rsidRDefault="00040C0F" w:rsidP="00464C67">
      <w:pPr>
        <w:pStyle w:val="Heading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EA9C8F4" w:rsidR="00040C0F" w:rsidRPr="005B0CCC" w:rsidRDefault="002827E4" w:rsidP="00AA14EE">
      <w:pPr>
        <w:spacing w:after="0" w:line="240" w:lineRule="auto"/>
        <w:ind w:firstLine="567"/>
        <w:rPr>
          <w:rFonts w:asciiTheme="majorBidi" w:hAnsiTheme="majorBidi" w:cstheme="majorBidi"/>
          <w:sz w:val="24"/>
          <w:szCs w:val="24"/>
        </w:rPr>
      </w:pPr>
      <w:r w:rsidRPr="005B0CCC">
        <w:rPr>
          <w:rFonts w:asciiTheme="majorBidi" w:hAnsiTheme="majorBidi" w:cstheme="majorBidi"/>
          <w:sz w:val="24"/>
          <w:szCs w:val="24"/>
        </w:rPr>
        <w:t xml:space="preserve">8.1. </w:t>
      </w:r>
      <w:r w:rsidR="00040C0F" w:rsidRPr="005B0CCC">
        <w:rPr>
          <w:rFonts w:asciiTheme="majorBidi" w:hAnsiTheme="majorBidi" w:cstheme="majorBidi"/>
          <w:sz w:val="24"/>
          <w:szCs w:val="24"/>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C6A1FBE" w14:textId="212962BC" w:rsidR="00FD2DC1" w:rsidRPr="00441A72" w:rsidRDefault="00FD2DC1" w:rsidP="00FD2DC1">
      <w:pPr>
        <w:pStyle w:val="Body2"/>
        <w:numPr>
          <w:ilvl w:val="1"/>
          <w:numId w:val="50"/>
        </w:numPr>
        <w:tabs>
          <w:tab w:val="left" w:pos="1260"/>
        </w:tabs>
        <w:spacing w:after="0"/>
        <w:ind w:left="0" w:firstLine="630"/>
        <w:outlineLvl w:val="0"/>
        <w:rPr>
          <w:color w:val="auto"/>
          <w:sz w:val="24"/>
          <w:szCs w:val="24"/>
          <w:lang w:val="lt-LT"/>
        </w:rPr>
      </w:pPr>
      <w:bookmarkStart w:id="38" w:name="_Ref39425999"/>
      <w:bookmarkStart w:id="39" w:name="_Ref39426005"/>
      <w:bookmarkStart w:id="40" w:name="_Toc126333937"/>
      <w:r w:rsidRPr="32E7F944">
        <w:rPr>
          <w:sz w:val="24"/>
          <w:szCs w:val="24"/>
          <w:lang w:val="lt-LT"/>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šių pirkimo sąlygų </w:t>
      </w:r>
      <w:r w:rsidRPr="00441A72">
        <w:rPr>
          <w:sz w:val="24"/>
          <w:szCs w:val="24"/>
          <w:lang w:val="lt-LT"/>
        </w:rPr>
        <w:t>1</w:t>
      </w:r>
      <w:r w:rsidR="00441A72" w:rsidRPr="00441A72">
        <w:rPr>
          <w:sz w:val="24"/>
          <w:szCs w:val="24"/>
          <w:lang w:val="lt-LT"/>
        </w:rPr>
        <w:t>2</w:t>
      </w:r>
      <w:r w:rsidRPr="00441A72">
        <w:rPr>
          <w:sz w:val="24"/>
          <w:szCs w:val="24"/>
          <w:lang w:val="lt-LT"/>
        </w:rPr>
        <w:t xml:space="preserve"> priede „Pasiūlymų ekonominio naudingumo vertinimo kriterijai ir sąlygos“. </w:t>
      </w:r>
    </w:p>
    <w:p w14:paraId="4E508035" w14:textId="77777777" w:rsidR="00FD2DC1" w:rsidRDefault="00FD2DC1" w:rsidP="00FD2DC1">
      <w:pPr>
        <w:pStyle w:val="Body2"/>
        <w:tabs>
          <w:tab w:val="left" w:pos="1260"/>
        </w:tabs>
        <w:spacing w:after="0"/>
        <w:ind w:firstLine="630"/>
        <w:outlineLvl w:val="0"/>
        <w:rPr>
          <w:color w:val="auto"/>
          <w:sz w:val="24"/>
          <w:szCs w:val="24"/>
          <w:lang w:val="lt-LT"/>
        </w:rPr>
      </w:pPr>
      <w:r w:rsidRPr="00703039">
        <w:rPr>
          <w:color w:val="auto"/>
          <w:sz w:val="24"/>
          <w:szCs w:val="24"/>
          <w:lang w:val="lt-LT"/>
        </w:rPr>
        <w:t>9.2. Laimėjusiu pasiūlymu galės būti pripažintas tik 1 (vienas) ekonomiškai naudingiausias pasiūlymas, esantis pasiūlymų eilės pirmojoje vietoje.</w:t>
      </w:r>
    </w:p>
    <w:p w14:paraId="01535656" w14:textId="77777777" w:rsidR="00FD2DC1" w:rsidRDefault="00FD2DC1" w:rsidP="00FD2DC1">
      <w:pPr>
        <w:pStyle w:val="Body2"/>
        <w:tabs>
          <w:tab w:val="left" w:pos="1260"/>
        </w:tabs>
        <w:spacing w:after="0"/>
        <w:ind w:firstLine="630"/>
        <w:outlineLvl w:val="0"/>
        <w:rPr>
          <w:b/>
          <w:bCs/>
          <w:color w:val="auto"/>
          <w:sz w:val="24"/>
          <w:szCs w:val="24"/>
          <w:lang w:val="lt-LT"/>
        </w:rPr>
      </w:pPr>
      <w:r w:rsidRPr="00703039">
        <w:rPr>
          <w:color w:val="auto"/>
          <w:sz w:val="24"/>
          <w:szCs w:val="24"/>
          <w:lang w:val="lt-LT"/>
        </w:rPr>
        <w:t>9.3. Perkančioji organizacija atmes tiekėjo pasiūlymą, jeigu kartu su pasiūlymu nebus pateikti šie pirkimo sąlygose reikalaujami pateikti dokumentai: pasiūlymas, parengtas pagal šių pirkimo sąlygų 5 priedą „</w:t>
      </w:r>
      <w:r w:rsidRPr="009E2B3C">
        <w:rPr>
          <w:b/>
          <w:bCs/>
          <w:color w:val="auto"/>
          <w:sz w:val="24"/>
          <w:szCs w:val="24"/>
          <w:lang w:val="lt-LT"/>
        </w:rPr>
        <w:t>Pasiūlymo forma</w:t>
      </w:r>
      <w:r w:rsidRPr="00703039">
        <w:rPr>
          <w:color w:val="auto"/>
          <w:sz w:val="24"/>
          <w:szCs w:val="24"/>
          <w:lang w:val="lt-LT"/>
        </w:rPr>
        <w:t xml:space="preserve">“ ir </w:t>
      </w:r>
      <w:r w:rsidRPr="009E2B3C">
        <w:rPr>
          <w:color w:val="auto"/>
          <w:sz w:val="24"/>
          <w:szCs w:val="24"/>
          <w:lang w:val="lt-LT"/>
        </w:rPr>
        <w:t>užpildyta šių pirkimo sąlygų 3 priedo</w:t>
      </w:r>
      <w:r w:rsidRPr="00703039">
        <w:rPr>
          <w:b/>
          <w:bCs/>
          <w:color w:val="auto"/>
          <w:sz w:val="24"/>
          <w:szCs w:val="24"/>
          <w:lang w:val="lt-LT"/>
        </w:rPr>
        <w:t xml:space="preserve"> „Techninė specifikacija“ </w:t>
      </w:r>
      <w:r w:rsidRPr="009E2B3C">
        <w:rPr>
          <w:color w:val="auto"/>
          <w:sz w:val="24"/>
          <w:szCs w:val="24"/>
          <w:lang w:val="lt-LT"/>
        </w:rPr>
        <w:t>forma.</w:t>
      </w:r>
      <w:r w:rsidRPr="00703039">
        <w:rPr>
          <w:b/>
          <w:bCs/>
          <w:color w:val="auto"/>
          <w:sz w:val="24"/>
          <w:szCs w:val="24"/>
          <w:lang w:val="lt-LT"/>
        </w:rPr>
        <w:t xml:space="preserve"> </w:t>
      </w:r>
    </w:p>
    <w:p w14:paraId="678C44CA" w14:textId="6EB53055" w:rsidR="00FE7908" w:rsidRPr="00F065D6" w:rsidRDefault="00FE7908" w:rsidP="005B0CCC">
      <w:pPr>
        <w:pStyle w:val="Heading1"/>
        <w:numPr>
          <w:ilvl w:val="0"/>
          <w:numId w:val="49"/>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3FDDC58C" w14:textId="13A8B286" w:rsidR="005B0CCC" w:rsidRPr="005B0CCC" w:rsidRDefault="005B0CCC" w:rsidP="005B0CCC">
      <w:pPr>
        <w:pStyle w:val="Body2"/>
        <w:numPr>
          <w:ilvl w:val="1"/>
          <w:numId w:val="14"/>
        </w:numPr>
        <w:spacing w:after="0" w:line="247" w:lineRule="auto"/>
        <w:ind w:left="0" w:right="72" w:firstLine="540"/>
        <w:outlineLvl w:val="0"/>
        <w:rPr>
          <w:rFonts w:asciiTheme="majorBidi" w:hAnsiTheme="majorBidi" w:cstheme="majorBidi"/>
          <w:color w:val="auto"/>
          <w:sz w:val="24"/>
          <w:szCs w:val="24"/>
          <w:lang w:val="lt-LT"/>
        </w:rPr>
      </w:pPr>
      <w:r w:rsidRPr="005B0CCC">
        <w:rPr>
          <w:rFonts w:asciiTheme="majorBidi" w:hAnsiTheme="majorBidi" w:cstheme="majorBidi"/>
          <w:color w:val="auto"/>
          <w:sz w:val="24"/>
          <w:szCs w:val="24"/>
          <w:lang w:val="lt-LT"/>
        </w:rPr>
        <w:t>Ši pirkimo procedūra atliekama siekiant sudaryti sutartį su tiekėju, kurio pasiūlymas, vadovaujantis pirkimo sąlygose nustatyta tvarka, bus pripažintas laimėjęs. Sutarties Specialiosios (SS) ir Bendrosios (BS) sąlygos pateikiamos šių pirkimo sąlygų 1</w:t>
      </w:r>
      <w:r w:rsidR="002E6D49">
        <w:rPr>
          <w:rFonts w:asciiTheme="majorBidi" w:hAnsiTheme="majorBidi" w:cstheme="majorBidi"/>
          <w:color w:val="auto"/>
          <w:sz w:val="24"/>
          <w:szCs w:val="24"/>
          <w:lang w:val="lt-LT"/>
        </w:rPr>
        <w:t>0</w:t>
      </w:r>
      <w:r w:rsidRPr="005B0CCC">
        <w:rPr>
          <w:rFonts w:asciiTheme="majorBidi" w:hAnsiTheme="majorBidi" w:cstheme="majorBidi"/>
          <w:color w:val="auto"/>
          <w:sz w:val="24"/>
          <w:szCs w:val="24"/>
          <w:lang w:val="lt-LT"/>
        </w:rPr>
        <w:t xml:space="preserve"> priede „Sutarties SS ir BS projektas“.</w:t>
      </w:r>
    </w:p>
    <w:p w14:paraId="27CAEFF7" w14:textId="5ADE0E7C" w:rsidR="00F57665" w:rsidRPr="005B0CCC" w:rsidRDefault="005B0CCC" w:rsidP="005B0CCC">
      <w:pPr>
        <w:pStyle w:val="ListParagraph"/>
        <w:numPr>
          <w:ilvl w:val="1"/>
          <w:numId w:val="14"/>
        </w:numPr>
        <w:spacing w:after="0" w:line="240" w:lineRule="auto"/>
        <w:ind w:left="0" w:right="72" w:firstLine="540"/>
        <w:jc w:val="both"/>
        <w:rPr>
          <w:rFonts w:asciiTheme="majorBidi" w:hAnsiTheme="majorBidi" w:cstheme="majorBidi"/>
          <w:color w:val="000000" w:themeColor="text1"/>
          <w:sz w:val="24"/>
          <w:szCs w:val="24"/>
        </w:rPr>
      </w:pPr>
      <w:r w:rsidRPr="005B0CCC">
        <w:rPr>
          <w:rFonts w:asciiTheme="majorBidi" w:eastAsia="Times New Roman" w:hAnsiTheme="majorBidi" w:cstheme="majorBidi"/>
          <w:color w:val="000000" w:themeColor="text1"/>
          <w:sz w:val="24"/>
          <w:szCs w:val="24"/>
        </w:rPr>
        <w:t>Sutarties terminas nustatytas vadovaujantis VPĮ 86 str. 5 d. 4 p. nuostatomis.</w:t>
      </w:r>
    </w:p>
    <w:bookmarkEnd w:id="2"/>
    <w:p w14:paraId="6949A960"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326DC1E2" w14:textId="77777777" w:rsidR="005B0CCC" w:rsidRPr="005B0CCC" w:rsidRDefault="005B0CCC" w:rsidP="005B0CCC">
      <w:pPr>
        <w:rPr>
          <w:rFonts w:eastAsia="Calibri" w:cstheme="minorHAnsi"/>
        </w:rPr>
      </w:pPr>
    </w:p>
    <w:p w14:paraId="0916D210" w14:textId="77777777" w:rsidR="005B0CCC" w:rsidRPr="005B0CCC" w:rsidRDefault="005B0CCC" w:rsidP="005B0CCC">
      <w:pPr>
        <w:rPr>
          <w:rFonts w:eastAsia="Calibri" w:cstheme="minorHAnsi"/>
        </w:rPr>
      </w:pPr>
    </w:p>
    <w:p w14:paraId="575E7E22" w14:textId="77777777" w:rsidR="005B0CCC" w:rsidRPr="005B0CCC" w:rsidRDefault="005B0CCC" w:rsidP="005B0CCC">
      <w:pPr>
        <w:rPr>
          <w:rFonts w:eastAsia="Calibri" w:cstheme="minorHAnsi"/>
        </w:rPr>
      </w:pPr>
    </w:p>
    <w:p w14:paraId="779F6E46" w14:textId="77777777" w:rsidR="005B0CCC" w:rsidRPr="005B0CCC" w:rsidRDefault="005B0CCC" w:rsidP="005B0CCC">
      <w:pPr>
        <w:rPr>
          <w:rFonts w:eastAsia="Calibri" w:cstheme="minorHAnsi"/>
        </w:rPr>
      </w:pPr>
    </w:p>
    <w:p w14:paraId="1F7418A3" w14:textId="77777777" w:rsidR="005B0CCC" w:rsidRPr="005B0CCC" w:rsidRDefault="005B0CCC" w:rsidP="005B0CCC">
      <w:pPr>
        <w:rPr>
          <w:rFonts w:eastAsia="Calibri" w:cstheme="minorHAnsi"/>
        </w:rPr>
      </w:pPr>
    </w:p>
    <w:p w14:paraId="4ABE6A69" w14:textId="77777777" w:rsidR="005B0CCC" w:rsidRPr="005B0CCC" w:rsidRDefault="005B0CCC" w:rsidP="005B0CCC">
      <w:pPr>
        <w:rPr>
          <w:rFonts w:eastAsia="Calibri" w:cstheme="minorHAnsi"/>
        </w:rPr>
      </w:pPr>
    </w:p>
    <w:p w14:paraId="0E9537C8" w14:textId="77777777" w:rsidR="005B0CCC" w:rsidRPr="005B0CCC" w:rsidRDefault="005B0CCC" w:rsidP="005B0CCC">
      <w:pPr>
        <w:rPr>
          <w:rFonts w:eastAsia="Calibri" w:cstheme="minorHAnsi"/>
        </w:rPr>
      </w:pPr>
    </w:p>
    <w:p w14:paraId="730EC9D8" w14:textId="77777777" w:rsidR="005B0CCC" w:rsidRDefault="005B0CCC" w:rsidP="005B0CCC">
      <w:pPr>
        <w:rPr>
          <w:rFonts w:eastAsia="Calibri" w:cstheme="minorHAnsi"/>
        </w:rPr>
      </w:pPr>
    </w:p>
    <w:sectPr w:rsidR="005B0CCC" w:rsidSect="005B0CCC">
      <w:footerReference w:type="first" r:id="rId12"/>
      <w:pgSz w:w="12240" w:h="15840"/>
      <w:pgMar w:top="1138" w:right="562" w:bottom="1138" w:left="1699"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C4AFE" w14:textId="77777777" w:rsidR="00A93FEE" w:rsidRDefault="00A93FEE" w:rsidP="00D05666">
      <w:r>
        <w:separator/>
      </w:r>
    </w:p>
  </w:endnote>
  <w:endnote w:type="continuationSeparator" w:id="0">
    <w:p w14:paraId="5F5B9656" w14:textId="77777777" w:rsidR="00A93FEE" w:rsidRDefault="00A93FEE" w:rsidP="00D05666">
      <w:r>
        <w:continuationSeparator/>
      </w:r>
    </w:p>
  </w:endnote>
  <w:endnote w:type="continuationNotice" w:id="1">
    <w:p w14:paraId="31348BB8" w14:textId="77777777" w:rsidR="00A93FEE" w:rsidRDefault="00A93F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C340A" w14:textId="77777777" w:rsidR="00A93FEE" w:rsidRDefault="00A93FEE" w:rsidP="00D05666">
      <w:r>
        <w:separator/>
      </w:r>
    </w:p>
  </w:footnote>
  <w:footnote w:type="continuationSeparator" w:id="0">
    <w:p w14:paraId="417F4518" w14:textId="77777777" w:rsidR="00A93FEE" w:rsidRDefault="00A93FEE" w:rsidP="00D05666">
      <w:r>
        <w:continuationSeparator/>
      </w:r>
    </w:p>
  </w:footnote>
  <w:footnote w:type="continuationNotice" w:id="1">
    <w:p w14:paraId="3BA9FBDE" w14:textId="77777777" w:rsidR="00A93FEE" w:rsidRDefault="00A93F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40602220"/>
    <w:lvl w:ilvl="0" w:tplc="8B0CE580">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AA2C83"/>
    <w:multiLevelType w:val="multilevel"/>
    <w:tmpl w:val="6B0C1C7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B273E3"/>
    <w:multiLevelType w:val="multilevel"/>
    <w:tmpl w:val="580AD402"/>
    <w:lvl w:ilvl="0">
      <w:start w:val="1"/>
      <w:numFmt w:val="bullet"/>
      <w:lvlText w:val=""/>
      <w:lvlJc w:val="left"/>
      <w:pPr>
        <w:tabs>
          <w:tab w:val="num" w:pos="1656"/>
        </w:tabs>
        <w:ind w:left="1656" w:hanging="360"/>
      </w:pPr>
      <w:rPr>
        <w:rFonts w:ascii="Symbol" w:hAnsi="Symbol" w:hint="default"/>
        <w:sz w:val="20"/>
      </w:rPr>
    </w:lvl>
    <w:lvl w:ilvl="1" w:tentative="1">
      <w:start w:val="1"/>
      <w:numFmt w:val="bullet"/>
      <w:lvlText w:val="o"/>
      <w:lvlJc w:val="left"/>
      <w:pPr>
        <w:tabs>
          <w:tab w:val="num" w:pos="2376"/>
        </w:tabs>
        <w:ind w:left="2376" w:hanging="360"/>
      </w:pPr>
      <w:rPr>
        <w:rFonts w:ascii="Courier New" w:hAnsi="Courier New" w:hint="default"/>
        <w:sz w:val="20"/>
      </w:rPr>
    </w:lvl>
    <w:lvl w:ilvl="2" w:tentative="1">
      <w:start w:val="1"/>
      <w:numFmt w:val="bullet"/>
      <w:lvlText w:val=""/>
      <w:lvlJc w:val="left"/>
      <w:pPr>
        <w:tabs>
          <w:tab w:val="num" w:pos="3096"/>
        </w:tabs>
        <w:ind w:left="3096" w:hanging="360"/>
      </w:pPr>
      <w:rPr>
        <w:rFonts w:ascii="Wingdings" w:hAnsi="Wingdings" w:hint="default"/>
        <w:sz w:val="20"/>
      </w:rPr>
    </w:lvl>
    <w:lvl w:ilvl="3" w:tentative="1">
      <w:start w:val="1"/>
      <w:numFmt w:val="bullet"/>
      <w:lvlText w:val=""/>
      <w:lvlJc w:val="left"/>
      <w:pPr>
        <w:tabs>
          <w:tab w:val="num" w:pos="3816"/>
        </w:tabs>
        <w:ind w:left="3816" w:hanging="360"/>
      </w:pPr>
      <w:rPr>
        <w:rFonts w:ascii="Wingdings" w:hAnsi="Wingdings" w:hint="default"/>
        <w:sz w:val="20"/>
      </w:rPr>
    </w:lvl>
    <w:lvl w:ilvl="4" w:tentative="1">
      <w:start w:val="1"/>
      <w:numFmt w:val="bullet"/>
      <w:lvlText w:val=""/>
      <w:lvlJc w:val="left"/>
      <w:pPr>
        <w:tabs>
          <w:tab w:val="num" w:pos="4536"/>
        </w:tabs>
        <w:ind w:left="4536" w:hanging="360"/>
      </w:pPr>
      <w:rPr>
        <w:rFonts w:ascii="Wingdings" w:hAnsi="Wingdings" w:hint="default"/>
        <w:sz w:val="20"/>
      </w:rPr>
    </w:lvl>
    <w:lvl w:ilvl="5" w:tentative="1">
      <w:start w:val="1"/>
      <w:numFmt w:val="bullet"/>
      <w:lvlText w:val=""/>
      <w:lvlJc w:val="left"/>
      <w:pPr>
        <w:tabs>
          <w:tab w:val="num" w:pos="5256"/>
        </w:tabs>
        <w:ind w:left="5256" w:hanging="360"/>
      </w:pPr>
      <w:rPr>
        <w:rFonts w:ascii="Wingdings" w:hAnsi="Wingdings" w:hint="default"/>
        <w:sz w:val="20"/>
      </w:rPr>
    </w:lvl>
    <w:lvl w:ilvl="6" w:tentative="1">
      <w:start w:val="1"/>
      <w:numFmt w:val="bullet"/>
      <w:lvlText w:val=""/>
      <w:lvlJc w:val="left"/>
      <w:pPr>
        <w:tabs>
          <w:tab w:val="num" w:pos="5976"/>
        </w:tabs>
        <w:ind w:left="5976" w:hanging="360"/>
      </w:pPr>
      <w:rPr>
        <w:rFonts w:ascii="Wingdings" w:hAnsi="Wingdings" w:hint="default"/>
        <w:sz w:val="20"/>
      </w:rPr>
    </w:lvl>
    <w:lvl w:ilvl="7" w:tentative="1">
      <w:start w:val="1"/>
      <w:numFmt w:val="bullet"/>
      <w:lvlText w:val=""/>
      <w:lvlJc w:val="left"/>
      <w:pPr>
        <w:tabs>
          <w:tab w:val="num" w:pos="6696"/>
        </w:tabs>
        <w:ind w:left="6696" w:hanging="360"/>
      </w:pPr>
      <w:rPr>
        <w:rFonts w:ascii="Wingdings" w:hAnsi="Wingdings" w:hint="default"/>
        <w:sz w:val="20"/>
      </w:rPr>
    </w:lvl>
    <w:lvl w:ilvl="8" w:tentative="1">
      <w:start w:val="1"/>
      <w:numFmt w:val="bullet"/>
      <w:lvlText w:val=""/>
      <w:lvlJc w:val="left"/>
      <w:pPr>
        <w:tabs>
          <w:tab w:val="num" w:pos="7416"/>
        </w:tabs>
        <w:ind w:left="7416" w:hanging="360"/>
      </w:pPr>
      <w:rPr>
        <w:rFonts w:ascii="Wingdings" w:hAnsi="Wingdings" w:hint="default"/>
        <w:sz w:val="2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C4F1D85"/>
    <w:multiLevelType w:val="multilevel"/>
    <w:tmpl w:val="39249998"/>
    <w:lvl w:ilvl="0">
      <w:start w:val="9"/>
      <w:numFmt w:val="decimal"/>
      <w:lvlText w:val="%1."/>
      <w:lvlJc w:val="left"/>
      <w:pPr>
        <w:ind w:left="360" w:hanging="360"/>
      </w:pPr>
      <w:rPr>
        <w:rFonts w:hint="default"/>
        <w:color w:val="000000"/>
      </w:rPr>
    </w:lvl>
    <w:lvl w:ilvl="1">
      <w:start w:val="1"/>
      <w:numFmt w:val="decimal"/>
      <w:lvlText w:val="%1.%2."/>
      <w:lvlJc w:val="left"/>
      <w:pPr>
        <w:ind w:left="864" w:hanging="360"/>
      </w:pPr>
      <w:rPr>
        <w:rFonts w:hint="default"/>
        <w:color w:val="000000"/>
      </w:rPr>
    </w:lvl>
    <w:lvl w:ilvl="2">
      <w:start w:val="1"/>
      <w:numFmt w:val="decimal"/>
      <w:lvlText w:val="%1.%2.%3."/>
      <w:lvlJc w:val="left"/>
      <w:pPr>
        <w:ind w:left="1728" w:hanging="720"/>
      </w:pPr>
      <w:rPr>
        <w:rFonts w:hint="default"/>
        <w:color w:val="000000"/>
      </w:rPr>
    </w:lvl>
    <w:lvl w:ilvl="3">
      <w:start w:val="1"/>
      <w:numFmt w:val="decimal"/>
      <w:lvlText w:val="%1.%2.%3.%4."/>
      <w:lvlJc w:val="left"/>
      <w:pPr>
        <w:ind w:left="2232" w:hanging="720"/>
      </w:pPr>
      <w:rPr>
        <w:rFonts w:hint="default"/>
        <w:color w:val="000000"/>
      </w:rPr>
    </w:lvl>
    <w:lvl w:ilvl="4">
      <w:start w:val="1"/>
      <w:numFmt w:val="decimal"/>
      <w:lvlText w:val="%1.%2.%3.%4.%5."/>
      <w:lvlJc w:val="left"/>
      <w:pPr>
        <w:ind w:left="3096" w:hanging="1080"/>
      </w:pPr>
      <w:rPr>
        <w:rFonts w:hint="default"/>
        <w:color w:val="000000"/>
      </w:rPr>
    </w:lvl>
    <w:lvl w:ilvl="5">
      <w:start w:val="1"/>
      <w:numFmt w:val="decimal"/>
      <w:lvlText w:val="%1.%2.%3.%4.%5.%6."/>
      <w:lvlJc w:val="left"/>
      <w:pPr>
        <w:ind w:left="3600" w:hanging="1080"/>
      </w:pPr>
      <w:rPr>
        <w:rFonts w:hint="default"/>
        <w:color w:val="000000"/>
      </w:rPr>
    </w:lvl>
    <w:lvl w:ilvl="6">
      <w:start w:val="1"/>
      <w:numFmt w:val="decimal"/>
      <w:lvlText w:val="%1.%2.%3.%4.%5.%6.%7."/>
      <w:lvlJc w:val="left"/>
      <w:pPr>
        <w:ind w:left="4464" w:hanging="1440"/>
      </w:pPr>
      <w:rPr>
        <w:rFonts w:hint="default"/>
        <w:color w:val="000000"/>
      </w:rPr>
    </w:lvl>
    <w:lvl w:ilvl="7">
      <w:start w:val="1"/>
      <w:numFmt w:val="decimal"/>
      <w:lvlText w:val="%1.%2.%3.%4.%5.%6.%7.%8."/>
      <w:lvlJc w:val="left"/>
      <w:pPr>
        <w:ind w:left="4968" w:hanging="1440"/>
      </w:pPr>
      <w:rPr>
        <w:rFonts w:hint="default"/>
        <w:color w:val="000000"/>
      </w:rPr>
    </w:lvl>
    <w:lvl w:ilvl="8">
      <w:start w:val="1"/>
      <w:numFmt w:val="decimal"/>
      <w:lvlText w:val="%1.%2.%3.%4.%5.%6.%7.%8.%9."/>
      <w:lvlJc w:val="left"/>
      <w:pPr>
        <w:ind w:left="5832" w:hanging="1800"/>
      </w:pPr>
      <w:rPr>
        <w:rFonts w:hint="default"/>
        <w:color w:val="000000"/>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0C4315"/>
    <w:multiLevelType w:val="multilevel"/>
    <w:tmpl w:val="63788350"/>
    <w:lvl w:ilvl="0">
      <w:start w:val="7"/>
      <w:numFmt w:val="decimal"/>
      <w:lvlText w:val="%1."/>
      <w:lvlJc w:val="left"/>
      <w:pPr>
        <w:ind w:left="720" w:hanging="360"/>
      </w:pPr>
      <w:rPr>
        <w:rFonts w:hint="default"/>
      </w:rPr>
    </w:lvl>
    <w:lvl w:ilvl="1">
      <w:start w:val="2"/>
      <w:numFmt w:val="decimal"/>
      <w:isLgl/>
      <w:lvlText w:val="%1.%2."/>
      <w:lvlJc w:val="left"/>
      <w:pPr>
        <w:ind w:left="1370" w:hanging="480"/>
      </w:pPr>
      <w:rPr>
        <w:rFonts w:hint="default"/>
      </w:rPr>
    </w:lvl>
    <w:lvl w:ilvl="2">
      <w:start w:val="1"/>
      <w:numFmt w:val="decimal"/>
      <w:isLgl/>
      <w:lvlText w:val="%1.%2.%3."/>
      <w:lvlJc w:val="left"/>
      <w:pPr>
        <w:ind w:left="6570" w:hanging="720"/>
      </w:pPr>
      <w:rPr>
        <w:rFonts w:hint="default"/>
      </w:rPr>
    </w:lvl>
    <w:lvl w:ilvl="3">
      <w:start w:val="1"/>
      <w:numFmt w:val="decimal"/>
      <w:isLgl/>
      <w:lvlText w:val="%1.%2.%3.%4."/>
      <w:lvlJc w:val="left"/>
      <w:pPr>
        <w:ind w:left="2670" w:hanging="720"/>
      </w:pPr>
      <w:rPr>
        <w:rFonts w:hint="default"/>
      </w:rPr>
    </w:lvl>
    <w:lvl w:ilvl="4">
      <w:start w:val="1"/>
      <w:numFmt w:val="decimal"/>
      <w:isLgl/>
      <w:lvlText w:val="%1.%2.%3.%4.%5."/>
      <w:lvlJc w:val="left"/>
      <w:pPr>
        <w:ind w:left="3560" w:hanging="1080"/>
      </w:pPr>
      <w:rPr>
        <w:rFonts w:hint="default"/>
      </w:rPr>
    </w:lvl>
    <w:lvl w:ilvl="5">
      <w:start w:val="1"/>
      <w:numFmt w:val="decimal"/>
      <w:isLgl/>
      <w:lvlText w:val="%1.%2.%3.%4.%5.%6."/>
      <w:lvlJc w:val="left"/>
      <w:pPr>
        <w:ind w:left="4090" w:hanging="1080"/>
      </w:pPr>
      <w:rPr>
        <w:rFonts w:hint="default"/>
      </w:rPr>
    </w:lvl>
    <w:lvl w:ilvl="6">
      <w:start w:val="1"/>
      <w:numFmt w:val="decimal"/>
      <w:isLgl/>
      <w:lvlText w:val="%1.%2.%3.%4.%5.%6.%7."/>
      <w:lvlJc w:val="left"/>
      <w:pPr>
        <w:ind w:left="4980" w:hanging="1440"/>
      </w:pPr>
      <w:rPr>
        <w:rFonts w:hint="default"/>
      </w:rPr>
    </w:lvl>
    <w:lvl w:ilvl="7">
      <w:start w:val="1"/>
      <w:numFmt w:val="decimal"/>
      <w:isLgl/>
      <w:lvlText w:val="%1.%2.%3.%4.%5.%6.%7.%8."/>
      <w:lvlJc w:val="left"/>
      <w:pPr>
        <w:ind w:left="5510" w:hanging="1440"/>
      </w:pPr>
      <w:rPr>
        <w:rFonts w:hint="default"/>
      </w:rPr>
    </w:lvl>
    <w:lvl w:ilvl="8">
      <w:start w:val="1"/>
      <w:numFmt w:val="decimal"/>
      <w:isLgl/>
      <w:lvlText w:val="%1.%2.%3.%4.%5.%6.%7.%8.%9."/>
      <w:lvlJc w:val="left"/>
      <w:pPr>
        <w:ind w:left="6040" w:hanging="1440"/>
      </w:pPr>
      <w:rPr>
        <w:rFonts w:hint="default"/>
      </w:rPr>
    </w:lvl>
  </w:abstractNum>
  <w:abstractNum w:abstractNumId="11" w15:restartNumberingAfterBreak="0">
    <w:nsid w:val="3E7003B2"/>
    <w:multiLevelType w:val="multilevel"/>
    <w:tmpl w:val="E7C87D32"/>
    <w:lvl w:ilvl="0">
      <w:start w:val="1"/>
      <w:numFmt w:val="bullet"/>
      <w:lvlText w:val=""/>
      <w:lvlJc w:val="left"/>
      <w:pPr>
        <w:tabs>
          <w:tab w:val="num" w:pos="1656"/>
        </w:tabs>
        <w:ind w:left="1656" w:hanging="360"/>
      </w:pPr>
      <w:rPr>
        <w:rFonts w:ascii="Symbol" w:hAnsi="Symbol" w:hint="default"/>
        <w:sz w:val="20"/>
      </w:rPr>
    </w:lvl>
    <w:lvl w:ilvl="1" w:tentative="1">
      <w:start w:val="1"/>
      <w:numFmt w:val="bullet"/>
      <w:lvlText w:val="o"/>
      <w:lvlJc w:val="left"/>
      <w:pPr>
        <w:tabs>
          <w:tab w:val="num" w:pos="2376"/>
        </w:tabs>
        <w:ind w:left="2376" w:hanging="360"/>
      </w:pPr>
      <w:rPr>
        <w:rFonts w:ascii="Courier New" w:hAnsi="Courier New" w:hint="default"/>
        <w:sz w:val="20"/>
      </w:rPr>
    </w:lvl>
    <w:lvl w:ilvl="2" w:tentative="1">
      <w:start w:val="1"/>
      <w:numFmt w:val="bullet"/>
      <w:lvlText w:val=""/>
      <w:lvlJc w:val="left"/>
      <w:pPr>
        <w:tabs>
          <w:tab w:val="num" w:pos="3096"/>
        </w:tabs>
        <w:ind w:left="3096" w:hanging="360"/>
      </w:pPr>
      <w:rPr>
        <w:rFonts w:ascii="Wingdings" w:hAnsi="Wingdings" w:hint="default"/>
        <w:sz w:val="20"/>
      </w:rPr>
    </w:lvl>
    <w:lvl w:ilvl="3" w:tentative="1">
      <w:start w:val="1"/>
      <w:numFmt w:val="bullet"/>
      <w:lvlText w:val=""/>
      <w:lvlJc w:val="left"/>
      <w:pPr>
        <w:tabs>
          <w:tab w:val="num" w:pos="3816"/>
        </w:tabs>
        <w:ind w:left="3816" w:hanging="360"/>
      </w:pPr>
      <w:rPr>
        <w:rFonts w:ascii="Wingdings" w:hAnsi="Wingdings" w:hint="default"/>
        <w:sz w:val="20"/>
      </w:rPr>
    </w:lvl>
    <w:lvl w:ilvl="4" w:tentative="1">
      <w:start w:val="1"/>
      <w:numFmt w:val="bullet"/>
      <w:lvlText w:val=""/>
      <w:lvlJc w:val="left"/>
      <w:pPr>
        <w:tabs>
          <w:tab w:val="num" w:pos="4536"/>
        </w:tabs>
        <w:ind w:left="4536" w:hanging="360"/>
      </w:pPr>
      <w:rPr>
        <w:rFonts w:ascii="Wingdings" w:hAnsi="Wingdings" w:hint="default"/>
        <w:sz w:val="20"/>
      </w:rPr>
    </w:lvl>
    <w:lvl w:ilvl="5" w:tentative="1">
      <w:start w:val="1"/>
      <w:numFmt w:val="bullet"/>
      <w:lvlText w:val=""/>
      <w:lvlJc w:val="left"/>
      <w:pPr>
        <w:tabs>
          <w:tab w:val="num" w:pos="5256"/>
        </w:tabs>
        <w:ind w:left="5256" w:hanging="360"/>
      </w:pPr>
      <w:rPr>
        <w:rFonts w:ascii="Wingdings" w:hAnsi="Wingdings" w:hint="default"/>
        <w:sz w:val="20"/>
      </w:rPr>
    </w:lvl>
    <w:lvl w:ilvl="6" w:tentative="1">
      <w:start w:val="1"/>
      <w:numFmt w:val="bullet"/>
      <w:lvlText w:val=""/>
      <w:lvlJc w:val="left"/>
      <w:pPr>
        <w:tabs>
          <w:tab w:val="num" w:pos="5976"/>
        </w:tabs>
        <w:ind w:left="5976" w:hanging="360"/>
      </w:pPr>
      <w:rPr>
        <w:rFonts w:ascii="Wingdings" w:hAnsi="Wingdings" w:hint="default"/>
        <w:sz w:val="20"/>
      </w:rPr>
    </w:lvl>
    <w:lvl w:ilvl="7" w:tentative="1">
      <w:start w:val="1"/>
      <w:numFmt w:val="bullet"/>
      <w:lvlText w:val=""/>
      <w:lvlJc w:val="left"/>
      <w:pPr>
        <w:tabs>
          <w:tab w:val="num" w:pos="6696"/>
        </w:tabs>
        <w:ind w:left="6696" w:hanging="360"/>
      </w:pPr>
      <w:rPr>
        <w:rFonts w:ascii="Wingdings" w:hAnsi="Wingdings" w:hint="default"/>
        <w:sz w:val="20"/>
      </w:rPr>
    </w:lvl>
    <w:lvl w:ilvl="8" w:tentative="1">
      <w:start w:val="1"/>
      <w:numFmt w:val="bullet"/>
      <w:lvlText w:val=""/>
      <w:lvlJc w:val="left"/>
      <w:pPr>
        <w:tabs>
          <w:tab w:val="num" w:pos="7416"/>
        </w:tabs>
        <w:ind w:left="7416" w:hanging="360"/>
      </w:pPr>
      <w:rPr>
        <w:rFonts w:ascii="Wingdings" w:hAnsi="Wingdings" w:hint="default"/>
        <w:sz w:val="20"/>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455F41"/>
    <w:multiLevelType w:val="multilevel"/>
    <w:tmpl w:val="AB5460E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3E6A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26C5287"/>
    <w:multiLevelType w:val="hybridMultilevel"/>
    <w:tmpl w:val="AF3CFE94"/>
    <w:lvl w:ilvl="0" w:tplc="0427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530E008C"/>
    <w:multiLevelType w:val="hybridMultilevel"/>
    <w:tmpl w:val="773EEB28"/>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477258B"/>
    <w:multiLevelType w:val="multilevel"/>
    <w:tmpl w:val="0256113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9DA4E02"/>
    <w:multiLevelType w:val="multilevel"/>
    <w:tmpl w:val="3758A566"/>
    <w:lvl w:ilvl="0">
      <w:start w:val="1"/>
      <w:numFmt w:val="none"/>
      <w:lvlText w:val="3."/>
      <w:lvlJc w:val="left"/>
      <w:pPr>
        <w:ind w:left="360" w:hanging="360"/>
      </w:pPr>
      <w:rPr>
        <w:rFonts w:hint="default"/>
      </w:rPr>
    </w:lvl>
    <w:lvl w:ilvl="1">
      <w:start w:val="7"/>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A913BF"/>
    <w:multiLevelType w:val="multilevel"/>
    <w:tmpl w:val="8F60F972"/>
    <w:lvl w:ilvl="0">
      <w:start w:val="1"/>
      <w:numFmt w:val="decimal"/>
      <w:lvlText w:val="%1."/>
      <w:lvlJc w:val="left"/>
      <w:pPr>
        <w:ind w:left="360" w:hanging="360"/>
      </w:pPr>
      <w:rPr>
        <w:rFonts w:hint="default"/>
      </w:rPr>
    </w:lvl>
    <w:lvl w:ilvl="1">
      <w:start w:val="9"/>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3D825D2"/>
    <w:multiLevelType w:val="multilevel"/>
    <w:tmpl w:val="AB5460E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D44047"/>
    <w:multiLevelType w:val="hybridMultilevel"/>
    <w:tmpl w:val="532C334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665436"/>
    <w:multiLevelType w:val="multilevel"/>
    <w:tmpl w:val="B7886000"/>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5C42D438"/>
    <w:lvl w:ilvl="0">
      <w:start w:val="8"/>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F9F5728"/>
    <w:multiLevelType w:val="hybridMultilevel"/>
    <w:tmpl w:val="4C44372A"/>
    <w:lvl w:ilvl="0" w:tplc="AA76DD0E">
      <w:start w:val="1"/>
      <w:numFmt w:val="decimal"/>
      <w:lvlText w:val="%1."/>
      <w:lvlJc w:val="left"/>
      <w:pPr>
        <w:ind w:left="360" w:hanging="360"/>
      </w:pPr>
      <w:rPr>
        <w:b w:val="0"/>
        <w:bCs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27765243">
    <w:abstractNumId w:val="8"/>
  </w:num>
  <w:num w:numId="2" w16cid:durableId="207184103">
    <w:abstractNumId w:val="2"/>
  </w:num>
  <w:num w:numId="3" w16cid:durableId="1528367431">
    <w:abstractNumId w:val="24"/>
  </w:num>
  <w:num w:numId="4" w16cid:durableId="1484615006">
    <w:abstractNumId w:val="30"/>
  </w:num>
  <w:num w:numId="5" w16cid:durableId="607934237">
    <w:abstractNumId w:val="20"/>
  </w:num>
  <w:num w:numId="6" w16cid:durableId="408162091">
    <w:abstractNumId w:val="38"/>
  </w:num>
  <w:num w:numId="7" w16cid:durableId="12269543">
    <w:abstractNumId w:val="36"/>
  </w:num>
  <w:num w:numId="8" w16cid:durableId="749809940">
    <w:abstractNumId w:val="1"/>
  </w:num>
  <w:num w:numId="9" w16cid:durableId="412043720">
    <w:abstractNumId w:val="37"/>
  </w:num>
  <w:num w:numId="10" w16cid:durableId="1996449446">
    <w:abstractNumId w:val="34"/>
  </w:num>
  <w:num w:numId="11" w16cid:durableId="1482305889">
    <w:abstractNumId w:val="29"/>
  </w:num>
  <w:num w:numId="12" w16cid:durableId="32313854">
    <w:abstractNumId w:val="12"/>
  </w:num>
  <w:num w:numId="13" w16cid:durableId="1318921492">
    <w:abstractNumId w:val="17"/>
  </w:num>
  <w:num w:numId="14" w16cid:durableId="1864435576">
    <w:abstractNumId w:val="32"/>
  </w:num>
  <w:num w:numId="15" w16cid:durableId="1941065713">
    <w:abstractNumId w:val="3"/>
  </w:num>
  <w:num w:numId="16" w16cid:durableId="19859238">
    <w:abstractNumId w:val="6"/>
  </w:num>
  <w:num w:numId="17" w16cid:durableId="1297491117">
    <w:abstractNumId w:val="15"/>
  </w:num>
  <w:num w:numId="18" w16cid:durableId="429669768">
    <w:abstractNumId w:val="14"/>
  </w:num>
  <w:num w:numId="19" w16cid:durableId="731579969">
    <w:abstractNumId w:val="11"/>
  </w:num>
  <w:num w:numId="20" w16cid:durableId="1850100044">
    <w:abstractNumId w:val="5"/>
  </w:num>
  <w:num w:numId="21" w16cid:durableId="808058880">
    <w:abstractNumId w:val="4"/>
  </w:num>
  <w:num w:numId="22" w16cid:durableId="1665166372">
    <w:abstractNumId w:val="27"/>
  </w:num>
  <w:num w:numId="23" w16cid:durableId="1286277242">
    <w:abstractNumId w:val="21"/>
  </w:num>
  <w:num w:numId="24" w16cid:durableId="1433210181">
    <w:abstractNumId w:val="13"/>
  </w:num>
  <w:num w:numId="25" w16cid:durableId="1092040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417517">
    <w:abstractNumId w:val="22"/>
  </w:num>
  <w:num w:numId="27" w16cid:durableId="12554776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3691130">
    <w:abstractNumId w:val="28"/>
  </w:num>
  <w:num w:numId="29" w16cid:durableId="124472683">
    <w:abstractNumId w:val="9"/>
  </w:num>
  <w:num w:numId="30" w16cid:durableId="10442113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2541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12835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2123677">
    <w:abstractNumId w:val="33"/>
  </w:num>
  <w:num w:numId="34" w16cid:durableId="1516917841">
    <w:abstractNumId w:val="9"/>
  </w:num>
  <w:num w:numId="35" w16cid:durableId="2105684055">
    <w:abstractNumId w:val="28"/>
  </w:num>
  <w:num w:numId="36" w16cid:durableId="371005059">
    <w:abstractNumId w:val="22"/>
  </w:num>
  <w:num w:numId="37" w16cid:durableId="494614562">
    <w:abstractNumId w:val="25"/>
  </w:num>
  <w:num w:numId="38" w16cid:durableId="1473055655">
    <w:abstractNumId w:val="31"/>
  </w:num>
  <w:num w:numId="39" w16cid:durableId="510532351">
    <w:abstractNumId w:val="0"/>
  </w:num>
  <w:num w:numId="40" w16cid:durableId="1884630571">
    <w:abstractNumId w:val="16"/>
  </w:num>
  <w:num w:numId="41" w16cid:durableId="617375094">
    <w:abstractNumId w:val="26"/>
  </w:num>
  <w:num w:numId="42" w16cid:durableId="8107549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04212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77655551">
    <w:abstractNumId w:val="39"/>
  </w:num>
  <w:num w:numId="45" w16cid:durableId="1470856112">
    <w:abstractNumId w:val="18"/>
  </w:num>
  <w:num w:numId="46" w16cid:durableId="322783643">
    <w:abstractNumId w:val="23"/>
  </w:num>
  <w:num w:numId="47" w16cid:durableId="1278176251">
    <w:abstractNumId w:val="10"/>
  </w:num>
  <w:num w:numId="48" w16cid:durableId="1293750061">
    <w:abstractNumId w:val="3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618">
    <w:abstractNumId w:val="35"/>
  </w:num>
  <w:num w:numId="50" w16cid:durableId="205534343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5B8"/>
    <w:rsid w:val="00003568"/>
    <w:rsid w:val="000035DA"/>
    <w:rsid w:val="00003A28"/>
    <w:rsid w:val="00003A3F"/>
    <w:rsid w:val="000044FA"/>
    <w:rsid w:val="00004521"/>
    <w:rsid w:val="00004722"/>
    <w:rsid w:val="00004A08"/>
    <w:rsid w:val="00004A9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4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C3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01B"/>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00C"/>
    <w:rsid w:val="000D0F58"/>
    <w:rsid w:val="000D13D6"/>
    <w:rsid w:val="000D18E9"/>
    <w:rsid w:val="000D26D8"/>
    <w:rsid w:val="000D3A4A"/>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92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43"/>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9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B9"/>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8D5"/>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10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12F"/>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53C4"/>
    <w:rsid w:val="0025607C"/>
    <w:rsid w:val="002571D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1F9"/>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DA1"/>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D49"/>
    <w:rsid w:val="002F05C1"/>
    <w:rsid w:val="002F0663"/>
    <w:rsid w:val="002F0FBA"/>
    <w:rsid w:val="002F12E7"/>
    <w:rsid w:val="002F148F"/>
    <w:rsid w:val="002F1801"/>
    <w:rsid w:val="002F1998"/>
    <w:rsid w:val="002F1CD9"/>
    <w:rsid w:val="002F1D5C"/>
    <w:rsid w:val="002F3460"/>
    <w:rsid w:val="002F396F"/>
    <w:rsid w:val="002F44C0"/>
    <w:rsid w:val="002F536E"/>
    <w:rsid w:val="002F5A85"/>
    <w:rsid w:val="002F5E32"/>
    <w:rsid w:val="002F5EE2"/>
    <w:rsid w:val="002F5F47"/>
    <w:rsid w:val="002F5F8E"/>
    <w:rsid w:val="002F67FD"/>
    <w:rsid w:val="002F6EDD"/>
    <w:rsid w:val="002F7A04"/>
    <w:rsid w:val="002F7B28"/>
    <w:rsid w:val="002F7D23"/>
    <w:rsid w:val="00300CD8"/>
    <w:rsid w:val="00300FEF"/>
    <w:rsid w:val="00301185"/>
    <w:rsid w:val="00301B49"/>
    <w:rsid w:val="0030230E"/>
    <w:rsid w:val="003025DB"/>
    <w:rsid w:val="0030313E"/>
    <w:rsid w:val="00303C2A"/>
    <w:rsid w:val="00303D02"/>
    <w:rsid w:val="003049FC"/>
    <w:rsid w:val="00304E45"/>
    <w:rsid w:val="00305846"/>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74"/>
    <w:rsid w:val="00334D33"/>
    <w:rsid w:val="00334EB8"/>
    <w:rsid w:val="003354F0"/>
    <w:rsid w:val="00335A01"/>
    <w:rsid w:val="00335DA5"/>
    <w:rsid w:val="0033642E"/>
    <w:rsid w:val="00336B3D"/>
    <w:rsid w:val="003406FD"/>
    <w:rsid w:val="00340F7A"/>
    <w:rsid w:val="00341929"/>
    <w:rsid w:val="00341D9A"/>
    <w:rsid w:val="00343586"/>
    <w:rsid w:val="003436A3"/>
    <w:rsid w:val="00343AFE"/>
    <w:rsid w:val="0034460F"/>
    <w:rsid w:val="003446E1"/>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6A2E"/>
    <w:rsid w:val="003671C3"/>
    <w:rsid w:val="00370489"/>
    <w:rsid w:val="00370682"/>
    <w:rsid w:val="003713E4"/>
    <w:rsid w:val="00371433"/>
    <w:rsid w:val="00372672"/>
    <w:rsid w:val="00373245"/>
    <w:rsid w:val="00373C97"/>
    <w:rsid w:val="003741D5"/>
    <w:rsid w:val="00374529"/>
    <w:rsid w:val="00374650"/>
    <w:rsid w:val="00374A04"/>
    <w:rsid w:val="003752F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4C8"/>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5B"/>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9A"/>
    <w:rsid w:val="003C3F49"/>
    <w:rsid w:val="003C4C02"/>
    <w:rsid w:val="003C4C53"/>
    <w:rsid w:val="003C50DB"/>
    <w:rsid w:val="003C5AB4"/>
    <w:rsid w:val="003C5CA2"/>
    <w:rsid w:val="003C6C3A"/>
    <w:rsid w:val="003C6C7B"/>
    <w:rsid w:val="003C7285"/>
    <w:rsid w:val="003C73E9"/>
    <w:rsid w:val="003C742E"/>
    <w:rsid w:val="003C7763"/>
    <w:rsid w:val="003C7AFD"/>
    <w:rsid w:val="003C7C3E"/>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6B"/>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A7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5FB"/>
    <w:rsid w:val="0046472C"/>
    <w:rsid w:val="00464C67"/>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7DD"/>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008"/>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ED3"/>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8F9"/>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1F26"/>
    <w:rsid w:val="005020EF"/>
    <w:rsid w:val="0050218B"/>
    <w:rsid w:val="0050224F"/>
    <w:rsid w:val="005032DE"/>
    <w:rsid w:val="005035B0"/>
    <w:rsid w:val="00503E5F"/>
    <w:rsid w:val="005047B8"/>
    <w:rsid w:val="00504E9D"/>
    <w:rsid w:val="00505506"/>
    <w:rsid w:val="0050681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738"/>
    <w:rsid w:val="00517A42"/>
    <w:rsid w:val="005209A8"/>
    <w:rsid w:val="005212AF"/>
    <w:rsid w:val="00522200"/>
    <w:rsid w:val="00522C57"/>
    <w:rsid w:val="00522E11"/>
    <w:rsid w:val="00522E78"/>
    <w:rsid w:val="0052308D"/>
    <w:rsid w:val="005233E1"/>
    <w:rsid w:val="0052352E"/>
    <w:rsid w:val="00523DED"/>
    <w:rsid w:val="0052470F"/>
    <w:rsid w:val="00524AB3"/>
    <w:rsid w:val="00525A62"/>
    <w:rsid w:val="00525B54"/>
    <w:rsid w:val="00525FD6"/>
    <w:rsid w:val="005260FE"/>
    <w:rsid w:val="005265F8"/>
    <w:rsid w:val="005269B3"/>
    <w:rsid w:val="00526D2D"/>
    <w:rsid w:val="005273B1"/>
    <w:rsid w:val="005275FC"/>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349"/>
    <w:rsid w:val="00553286"/>
    <w:rsid w:val="00553E2C"/>
    <w:rsid w:val="0055476C"/>
    <w:rsid w:val="0055710D"/>
    <w:rsid w:val="00557458"/>
    <w:rsid w:val="00557A21"/>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C49"/>
    <w:rsid w:val="00571EE0"/>
    <w:rsid w:val="00572AF3"/>
    <w:rsid w:val="00574529"/>
    <w:rsid w:val="005753B6"/>
    <w:rsid w:val="00575859"/>
    <w:rsid w:val="00575DFE"/>
    <w:rsid w:val="005769FF"/>
    <w:rsid w:val="00576FEA"/>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C10"/>
    <w:rsid w:val="005926CE"/>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CC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988"/>
    <w:rsid w:val="005C0258"/>
    <w:rsid w:val="005C098D"/>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E6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5B"/>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A9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7D5"/>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8F1"/>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403"/>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1CE"/>
    <w:rsid w:val="0070681D"/>
    <w:rsid w:val="00706BD5"/>
    <w:rsid w:val="00706CF9"/>
    <w:rsid w:val="00706F4D"/>
    <w:rsid w:val="00707712"/>
    <w:rsid w:val="007101B7"/>
    <w:rsid w:val="007106BE"/>
    <w:rsid w:val="00710F05"/>
    <w:rsid w:val="0071157E"/>
    <w:rsid w:val="007117A7"/>
    <w:rsid w:val="007128D8"/>
    <w:rsid w:val="007128DA"/>
    <w:rsid w:val="00712D41"/>
    <w:rsid w:val="00712FB2"/>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5D94"/>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C3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069"/>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52"/>
    <w:rsid w:val="007E50FE"/>
    <w:rsid w:val="007E52AB"/>
    <w:rsid w:val="007E5F3B"/>
    <w:rsid w:val="007E5F55"/>
    <w:rsid w:val="007E625C"/>
    <w:rsid w:val="007E6857"/>
    <w:rsid w:val="007E7010"/>
    <w:rsid w:val="007E7231"/>
    <w:rsid w:val="007E782B"/>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55"/>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82D"/>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989"/>
    <w:rsid w:val="008D0A7E"/>
    <w:rsid w:val="008D10F7"/>
    <w:rsid w:val="008D114E"/>
    <w:rsid w:val="008D1798"/>
    <w:rsid w:val="008D181A"/>
    <w:rsid w:val="008D2C3D"/>
    <w:rsid w:val="008D2C86"/>
    <w:rsid w:val="008D2D3D"/>
    <w:rsid w:val="008D2D94"/>
    <w:rsid w:val="008D3175"/>
    <w:rsid w:val="008D3187"/>
    <w:rsid w:val="008D3752"/>
    <w:rsid w:val="008D3AE8"/>
    <w:rsid w:val="008D454C"/>
    <w:rsid w:val="008D511E"/>
    <w:rsid w:val="008D684D"/>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9F0"/>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7F"/>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A27"/>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BBA"/>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ABF"/>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22D"/>
    <w:rsid w:val="00A92611"/>
    <w:rsid w:val="00A934E0"/>
    <w:rsid w:val="00A93C5D"/>
    <w:rsid w:val="00A93FEE"/>
    <w:rsid w:val="00A940CF"/>
    <w:rsid w:val="00A94866"/>
    <w:rsid w:val="00A9488B"/>
    <w:rsid w:val="00A94AAE"/>
    <w:rsid w:val="00A96518"/>
    <w:rsid w:val="00A96630"/>
    <w:rsid w:val="00A967FE"/>
    <w:rsid w:val="00A97192"/>
    <w:rsid w:val="00A97EDD"/>
    <w:rsid w:val="00A97EF0"/>
    <w:rsid w:val="00AA0DC1"/>
    <w:rsid w:val="00AA1198"/>
    <w:rsid w:val="00AA14EE"/>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A3C"/>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C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289"/>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10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E5C"/>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BA"/>
    <w:rsid w:val="00B65F97"/>
    <w:rsid w:val="00B669F2"/>
    <w:rsid w:val="00B66E67"/>
    <w:rsid w:val="00B67D76"/>
    <w:rsid w:val="00B70104"/>
    <w:rsid w:val="00B70FBC"/>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4D"/>
    <w:rsid w:val="00BA28D7"/>
    <w:rsid w:val="00BA31F7"/>
    <w:rsid w:val="00BA341F"/>
    <w:rsid w:val="00BA38A5"/>
    <w:rsid w:val="00BA3D88"/>
    <w:rsid w:val="00BA4ACB"/>
    <w:rsid w:val="00BA4D96"/>
    <w:rsid w:val="00BA5539"/>
    <w:rsid w:val="00BA5C6D"/>
    <w:rsid w:val="00BA5D22"/>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CE"/>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1E6"/>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2B3"/>
    <w:rsid w:val="00C20A77"/>
    <w:rsid w:val="00C20E68"/>
    <w:rsid w:val="00C21132"/>
    <w:rsid w:val="00C21A30"/>
    <w:rsid w:val="00C22DB0"/>
    <w:rsid w:val="00C23DFD"/>
    <w:rsid w:val="00C23E06"/>
    <w:rsid w:val="00C25FC8"/>
    <w:rsid w:val="00C26588"/>
    <w:rsid w:val="00C265EA"/>
    <w:rsid w:val="00C271D1"/>
    <w:rsid w:val="00C3061F"/>
    <w:rsid w:val="00C3122D"/>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94"/>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CF1"/>
    <w:rsid w:val="00D14BB3"/>
    <w:rsid w:val="00D1501C"/>
    <w:rsid w:val="00D1581F"/>
    <w:rsid w:val="00D159D2"/>
    <w:rsid w:val="00D1609F"/>
    <w:rsid w:val="00D16F68"/>
    <w:rsid w:val="00D17945"/>
    <w:rsid w:val="00D17972"/>
    <w:rsid w:val="00D202BA"/>
    <w:rsid w:val="00D20B5F"/>
    <w:rsid w:val="00D22226"/>
    <w:rsid w:val="00D2301E"/>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6DA"/>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2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B5"/>
    <w:rsid w:val="00DC09FD"/>
    <w:rsid w:val="00DC0DE3"/>
    <w:rsid w:val="00DC165B"/>
    <w:rsid w:val="00DC18B0"/>
    <w:rsid w:val="00DC1957"/>
    <w:rsid w:val="00DC1AF4"/>
    <w:rsid w:val="00DC2956"/>
    <w:rsid w:val="00DC3291"/>
    <w:rsid w:val="00DC35BA"/>
    <w:rsid w:val="00DC3961"/>
    <w:rsid w:val="00DC3A1D"/>
    <w:rsid w:val="00DC3A6C"/>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9D3"/>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54"/>
    <w:rsid w:val="00DD5A6E"/>
    <w:rsid w:val="00DD5EB4"/>
    <w:rsid w:val="00DD6064"/>
    <w:rsid w:val="00DD6138"/>
    <w:rsid w:val="00DD6240"/>
    <w:rsid w:val="00DD649E"/>
    <w:rsid w:val="00DD65A3"/>
    <w:rsid w:val="00DD7697"/>
    <w:rsid w:val="00DD772F"/>
    <w:rsid w:val="00DD7922"/>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6F4"/>
    <w:rsid w:val="00DF690E"/>
    <w:rsid w:val="00DF69D8"/>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D2A"/>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7C4"/>
    <w:rsid w:val="00E53CA2"/>
    <w:rsid w:val="00E53E12"/>
    <w:rsid w:val="00E54362"/>
    <w:rsid w:val="00E54843"/>
    <w:rsid w:val="00E54BE2"/>
    <w:rsid w:val="00E55E1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1F2"/>
    <w:rsid w:val="00E81505"/>
    <w:rsid w:val="00E81709"/>
    <w:rsid w:val="00E81834"/>
    <w:rsid w:val="00E81CD8"/>
    <w:rsid w:val="00E81D97"/>
    <w:rsid w:val="00E81E81"/>
    <w:rsid w:val="00E8279E"/>
    <w:rsid w:val="00E83154"/>
    <w:rsid w:val="00E83222"/>
    <w:rsid w:val="00E83DFB"/>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CF6"/>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93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68"/>
    <w:rsid w:val="00ED6AC0"/>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CA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C03"/>
    <w:rsid w:val="00F701DB"/>
    <w:rsid w:val="00F70906"/>
    <w:rsid w:val="00F71B90"/>
    <w:rsid w:val="00F7215F"/>
    <w:rsid w:val="00F73B04"/>
    <w:rsid w:val="00F75481"/>
    <w:rsid w:val="00F75592"/>
    <w:rsid w:val="00F7599F"/>
    <w:rsid w:val="00F75FB4"/>
    <w:rsid w:val="00F7680D"/>
    <w:rsid w:val="00F76C42"/>
    <w:rsid w:val="00F7725C"/>
    <w:rsid w:val="00F7789D"/>
    <w:rsid w:val="00F80241"/>
    <w:rsid w:val="00F80B9A"/>
    <w:rsid w:val="00F812F3"/>
    <w:rsid w:val="00F81F56"/>
    <w:rsid w:val="00F82282"/>
    <w:rsid w:val="00F82324"/>
    <w:rsid w:val="00F83041"/>
    <w:rsid w:val="00F83398"/>
    <w:rsid w:val="00F835DF"/>
    <w:rsid w:val="00F84093"/>
    <w:rsid w:val="00F85285"/>
    <w:rsid w:val="00F8550A"/>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07E"/>
    <w:rsid w:val="00FC674E"/>
    <w:rsid w:val="00FC7724"/>
    <w:rsid w:val="00FC7AD6"/>
    <w:rsid w:val="00FD003B"/>
    <w:rsid w:val="00FD03FA"/>
    <w:rsid w:val="00FD0898"/>
    <w:rsid w:val="00FD1A28"/>
    <w:rsid w:val="00FD1E9A"/>
    <w:rsid w:val="00FD2A30"/>
    <w:rsid w:val="00FD2DC1"/>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7345B7"/>
    <w:rsid w:val="0BA4E548"/>
    <w:rsid w:val="0BCA4ED4"/>
    <w:rsid w:val="0E0BDD5B"/>
    <w:rsid w:val="0E1A5CCE"/>
    <w:rsid w:val="0E9F67AF"/>
    <w:rsid w:val="0F5100FC"/>
    <w:rsid w:val="11690C5F"/>
    <w:rsid w:val="122E87B6"/>
    <w:rsid w:val="127DD6E8"/>
    <w:rsid w:val="13C3E59B"/>
    <w:rsid w:val="15EAD80D"/>
    <w:rsid w:val="178550F4"/>
    <w:rsid w:val="18B372B8"/>
    <w:rsid w:val="19628E1A"/>
    <w:rsid w:val="1B02B292"/>
    <w:rsid w:val="1CE1BC66"/>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2E7F944"/>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2C43EF"/>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74F413"/>
    <w:rsid w:val="6BBF8DC0"/>
    <w:rsid w:val="6D21C20F"/>
    <w:rsid w:val="6DAF75FC"/>
    <w:rsid w:val="6E07B99D"/>
    <w:rsid w:val="7048AC84"/>
    <w:rsid w:val="7096C741"/>
    <w:rsid w:val="7148BA73"/>
    <w:rsid w:val="72992D50"/>
    <w:rsid w:val="73DAC46E"/>
    <w:rsid w:val="74F6AFE9"/>
    <w:rsid w:val="75A9E1F8"/>
    <w:rsid w:val="75E15D83"/>
    <w:rsid w:val="766A7ED6"/>
    <w:rsid w:val="76A6ED5A"/>
    <w:rsid w:val="77ABB0FB"/>
    <w:rsid w:val="77F102DF"/>
    <w:rsid w:val="7826515C"/>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D2CBDAA-08AC-45D4-A02A-F13A313C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300CD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00CD8"/>
    <w:rPr>
      <w:rFonts w:ascii="Consolas" w:hAnsi="Consolas"/>
      <w:sz w:val="20"/>
      <w:szCs w:val="20"/>
    </w:rPr>
  </w:style>
  <w:style w:type="character" w:customStyle="1" w:styleId="normaltextrun">
    <w:name w:val="normaltextrun"/>
    <w:basedOn w:val="DefaultParagraphFont"/>
    <w:rsid w:val="008D2C86"/>
  </w:style>
  <w:style w:type="character" w:customStyle="1" w:styleId="eop">
    <w:name w:val="eop"/>
    <w:basedOn w:val="DefaultParagraphFont"/>
    <w:rsid w:val="008D2C86"/>
  </w:style>
  <w:style w:type="paragraph" w:customStyle="1" w:styleId="paragraph">
    <w:name w:val="paragraph"/>
    <w:basedOn w:val="Normal"/>
    <w:rsid w:val="008D2C8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8D2C86"/>
  </w:style>
  <w:style w:type="character" w:customStyle="1" w:styleId="Laukeliai">
    <w:name w:val="Laukeliai"/>
    <w:basedOn w:val="DefaultParagraphFont"/>
    <w:uiPriority w:val="1"/>
    <w:rsid w:val="00464C6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6b4117c-d6b3-47c0-b6e9-78fdee941f4e" xsi:nil="true"/>
    <lcf76f155ced4ddcb4097134ff3c332f xmlns="0122e8e2-d07e-4423-bd92-98aee307124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16b4117c-d6b3-47c0-b6e9-78fdee941f4e"/>
    <ds:schemaRef ds:uri="0122e8e2-d07e-4423-bd92-98aee307124b"/>
    <ds:schemaRef ds:uri="http://schemas.microsoft.com/sharepoint/v3"/>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EA4AD14C-A414-4849-B7EF-26DEB5007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2285</Words>
  <Characters>13026</Characters>
  <Application>Microsoft Office Word</Application>
  <DocSecurity>0</DocSecurity>
  <Lines>108</Lines>
  <Paragraphs>30</Paragraphs>
  <ScaleCrop>false</ScaleCrop>
  <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3</cp:revision>
  <dcterms:created xsi:type="dcterms:W3CDTF">2026-06-17T09:20:00Z</dcterms:created>
  <dcterms:modified xsi:type="dcterms:W3CDTF">2026-06-17T09:21:00Z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18aea980,560b16ca,4c7d753</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2026-01-23T08:26:24Z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eac1e7e4-ad84-42f4-b118-a817ca10ea87</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